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E29" w:rsidRDefault="00F32E29" w:rsidP="00F32E29">
      <w:r>
        <w:rPr>
          <w:rFonts w:ascii="Verdana" w:hAnsi="Verdana"/>
          <w:noProof/>
          <w:color w:val="3966BF"/>
          <w:lang w:eastAsia="en-GB"/>
        </w:rPr>
        <w:t xml:space="preserve">                               </w:t>
      </w:r>
      <w:r>
        <w:rPr>
          <w:rFonts w:ascii="Verdana" w:hAnsi="Verdana"/>
          <w:noProof/>
          <w:color w:val="3966BF"/>
          <w:lang w:eastAsia="en-GB"/>
        </w:rPr>
        <w:drawing>
          <wp:inline distT="0" distB="0" distL="0" distR="0" wp14:anchorId="55AACB27" wp14:editId="1440725C">
            <wp:extent cx="2009775" cy="561975"/>
            <wp:effectExtent l="0" t="0" r="9525" b="9525"/>
            <wp:docPr id="1" name="tb_11"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32E29" w:rsidRDefault="00F32E29" w:rsidP="00F32E29"/>
    <w:p w:rsidR="00F32E29" w:rsidRDefault="00F32E29" w:rsidP="00F32E29"/>
    <w:p w:rsidR="00F32E29" w:rsidRDefault="00F32E29" w:rsidP="00F32E29"/>
    <w:p w:rsidR="00F32E29" w:rsidRDefault="00F32E29" w:rsidP="00F32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32E29" w:rsidRPr="00BB2350" w:rsidTr="0001162B">
        <w:tc>
          <w:tcPr>
            <w:tcW w:w="9242" w:type="dxa"/>
            <w:shd w:val="clear" w:color="auto" w:fill="C6D9F1" w:themeFill="text2" w:themeFillTint="33"/>
          </w:tcPr>
          <w:p w:rsidR="00F32E29" w:rsidRDefault="00F32E29" w:rsidP="0001162B">
            <w:pPr>
              <w:jc w:val="center"/>
              <w:rPr>
                <w:rFonts w:ascii="Century Gothic" w:hAnsi="Century Gothic" w:cs="Arial"/>
                <w:sz w:val="20"/>
              </w:rPr>
            </w:pPr>
          </w:p>
          <w:p w:rsidR="00F32E29" w:rsidRPr="00EA6CF6" w:rsidRDefault="00EA6CF6" w:rsidP="0001162B">
            <w:pPr>
              <w:shd w:val="clear" w:color="auto" w:fill="C6D9F1" w:themeFill="text2" w:themeFillTint="33"/>
              <w:jc w:val="center"/>
              <w:rPr>
                <w:rFonts w:ascii="Century Gothic" w:hAnsi="Century Gothic" w:cs="Arial"/>
                <w:szCs w:val="28"/>
              </w:rPr>
            </w:pPr>
            <w:r w:rsidRPr="00EA6CF6">
              <w:rPr>
                <w:rFonts w:ascii="Century Gothic" w:hAnsi="Century Gothic" w:cs="Arial"/>
                <w:szCs w:val="28"/>
              </w:rPr>
              <w:t xml:space="preserve">Mental </w:t>
            </w:r>
            <w:r w:rsidR="0024279F">
              <w:rPr>
                <w:rFonts w:ascii="Century Gothic" w:hAnsi="Century Gothic" w:cs="Arial"/>
                <w:szCs w:val="28"/>
              </w:rPr>
              <w:t>H</w:t>
            </w:r>
            <w:r w:rsidRPr="00EA6CF6">
              <w:rPr>
                <w:rFonts w:ascii="Century Gothic" w:hAnsi="Century Gothic" w:cs="Arial"/>
                <w:szCs w:val="28"/>
              </w:rPr>
              <w:t>ealth Policy</w:t>
            </w:r>
            <w:r w:rsidR="0024279F">
              <w:rPr>
                <w:rFonts w:ascii="Century Gothic" w:hAnsi="Century Gothic" w:cs="Arial"/>
                <w:szCs w:val="28"/>
              </w:rPr>
              <w:t xml:space="preserve"> -</w:t>
            </w:r>
            <w:r w:rsidRPr="00EA6CF6">
              <w:rPr>
                <w:rFonts w:ascii="Century Gothic" w:hAnsi="Century Gothic" w:cs="Arial"/>
                <w:szCs w:val="28"/>
              </w:rPr>
              <w:t xml:space="preserve"> Pupils and Students</w:t>
            </w:r>
            <w:r w:rsidR="0024279F">
              <w:rPr>
                <w:rFonts w:ascii="Century Gothic" w:hAnsi="Century Gothic" w:cs="Arial"/>
                <w:szCs w:val="28"/>
              </w:rPr>
              <w:t xml:space="preserve"> School &amp; College</w:t>
            </w:r>
          </w:p>
          <w:p w:rsidR="00F32E29" w:rsidRPr="00BB2350" w:rsidRDefault="00F32E29" w:rsidP="00307A47">
            <w:pPr>
              <w:shd w:val="clear" w:color="auto" w:fill="C6D9F1" w:themeFill="text2" w:themeFillTint="33"/>
              <w:jc w:val="center"/>
              <w:rPr>
                <w:rFonts w:ascii="Century Gothic" w:hAnsi="Century Gothic" w:cs="Arial"/>
                <w:sz w:val="20"/>
              </w:rPr>
            </w:pPr>
          </w:p>
        </w:tc>
      </w:tr>
    </w:tbl>
    <w:p w:rsidR="00F32E29" w:rsidRDefault="00F32E29" w:rsidP="00F32E29"/>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p>
    <w:p w:rsidR="00F32E29" w:rsidRDefault="00F32E29" w:rsidP="00F32E29">
      <w:pPr>
        <w:rPr>
          <w:rFonts w:ascii="Century Gothic" w:hAnsi="Century Gothic" w:cs="Arial"/>
          <w:b/>
          <w:sz w:val="22"/>
          <w:szCs w:val="22"/>
        </w:rPr>
      </w:pPr>
      <w:r w:rsidRPr="0071211B">
        <w:rPr>
          <w:rFonts w:ascii="Century Gothic" w:hAnsi="Century Gothic" w:cs="Arial"/>
          <w:b/>
          <w:sz w:val="22"/>
          <w:szCs w:val="22"/>
        </w:rPr>
        <w:t>Policy application</w:t>
      </w:r>
      <w:r>
        <w:rPr>
          <w:rFonts w:ascii="Century Gothic" w:hAnsi="Century Gothic" w:cs="Arial"/>
          <w:b/>
          <w:sz w:val="22"/>
          <w:szCs w:val="22"/>
        </w:rPr>
        <w:t>: - Education and Life Skills – School and College</w:t>
      </w:r>
    </w:p>
    <w:p w:rsidR="00F32E29" w:rsidRDefault="00F32E29" w:rsidP="00F32E29">
      <w:pPr>
        <w:rPr>
          <w:rFonts w:ascii="Century Gothic" w:hAnsi="Century Gothic" w:cs="Arial"/>
          <w:b/>
          <w:sz w:val="22"/>
          <w:szCs w:val="22"/>
        </w:rPr>
      </w:pPr>
    </w:p>
    <w:p w:rsidR="00F32E29" w:rsidRPr="0071211B" w:rsidRDefault="00F32E29" w:rsidP="00F32E29">
      <w:pPr>
        <w:jc w:val="center"/>
        <w:rPr>
          <w:rFonts w:ascii="Century Gothic" w:hAnsi="Century Gothic" w:cs="Arial"/>
          <w:sz w:val="22"/>
          <w:szCs w:val="22"/>
        </w:rPr>
      </w:pPr>
    </w:p>
    <w:p w:rsidR="00F32E29" w:rsidRPr="0071211B" w:rsidRDefault="00F32E29" w:rsidP="00F32E29">
      <w:pPr>
        <w:jc w:val="both"/>
        <w:rPr>
          <w:rFonts w:ascii="Century Gothic" w:hAnsi="Century Gothic" w:cs="Arial"/>
          <w:b/>
          <w:sz w:val="22"/>
          <w:szCs w:val="22"/>
        </w:rPr>
      </w:pPr>
      <w:r w:rsidRPr="0071211B">
        <w:rPr>
          <w:rFonts w:ascii="Century Gothic" w:hAnsi="Century Gothic" w:cs="Arial"/>
          <w:b/>
          <w:sz w:val="22"/>
          <w:szCs w:val="22"/>
        </w:rPr>
        <w:t xml:space="preserve">Job title of the author: </w:t>
      </w:r>
      <w:r>
        <w:rPr>
          <w:rFonts w:ascii="Century Gothic" w:hAnsi="Century Gothic" w:cs="Arial"/>
          <w:b/>
          <w:sz w:val="22"/>
          <w:szCs w:val="22"/>
        </w:rPr>
        <w:t xml:space="preserve">- </w:t>
      </w:r>
      <w:r w:rsidR="0075606D">
        <w:rPr>
          <w:rFonts w:ascii="Century Gothic" w:hAnsi="Century Gothic" w:cs="Arial"/>
          <w:b/>
          <w:sz w:val="22"/>
          <w:szCs w:val="22"/>
        </w:rPr>
        <w:t>Director of Education</w:t>
      </w:r>
    </w:p>
    <w:p w:rsidR="00F32E29" w:rsidRPr="0071211B" w:rsidRDefault="00F32E29" w:rsidP="00F32E29">
      <w:pPr>
        <w:rPr>
          <w:rFonts w:ascii="Century Gothic" w:hAnsi="Century Gothic" w:cs="Arial"/>
          <w:bCs/>
          <w:sz w:val="22"/>
          <w:szCs w:val="22"/>
        </w:rPr>
      </w:pPr>
      <w:r>
        <w:rPr>
          <w:rFonts w:ascii="Century Gothic" w:hAnsi="Century Gothic" w:cs="Arial"/>
          <w:bCs/>
          <w:sz w:val="22"/>
          <w:szCs w:val="22"/>
        </w:rPr>
        <w:tab/>
      </w:r>
    </w:p>
    <w:p w:rsidR="00F32E29" w:rsidRPr="0071211B" w:rsidRDefault="00F32E29" w:rsidP="00F32E29">
      <w:pPr>
        <w:jc w:val="both"/>
        <w:rPr>
          <w:rFonts w:ascii="Century Gothic" w:hAnsi="Century Gothic" w:cs="Arial"/>
          <w:sz w:val="22"/>
          <w:szCs w:val="22"/>
        </w:rPr>
      </w:pPr>
      <w:r w:rsidRPr="0071211B">
        <w:rPr>
          <w:rFonts w:ascii="Century Gothic" w:hAnsi="Century Gothic" w:cs="Arial"/>
          <w:b/>
          <w:sz w:val="22"/>
          <w:szCs w:val="22"/>
        </w:rPr>
        <w:tab/>
      </w:r>
      <w:r w:rsidRPr="0071211B">
        <w:rPr>
          <w:rFonts w:ascii="Century Gothic" w:hAnsi="Century Gothic" w:cs="Arial"/>
          <w:b/>
          <w:sz w:val="22"/>
          <w:szCs w:val="22"/>
        </w:rPr>
        <w:tab/>
      </w:r>
      <w:r w:rsidRPr="0071211B">
        <w:rPr>
          <w:rFonts w:ascii="Century Gothic" w:hAnsi="Century Gothic" w:cs="Arial"/>
          <w:sz w:val="22"/>
          <w:szCs w:val="22"/>
        </w:rPr>
        <w:tab/>
      </w:r>
      <w:r w:rsidRPr="0071211B">
        <w:rPr>
          <w:rFonts w:ascii="Century Gothic" w:hAnsi="Century Gothic" w:cs="Arial"/>
          <w:b/>
          <w:sz w:val="22"/>
          <w:szCs w:val="22"/>
        </w:rPr>
        <w:tab/>
      </w:r>
    </w:p>
    <w:p w:rsidR="00F32E29" w:rsidRDefault="00F32E29" w:rsidP="00F32E29">
      <w:pPr>
        <w:jc w:val="both"/>
        <w:rPr>
          <w:rFonts w:ascii="Century Gothic" w:hAnsi="Century Gothic" w:cs="Arial"/>
          <w:b/>
          <w:sz w:val="22"/>
          <w:szCs w:val="22"/>
        </w:rPr>
      </w:pPr>
      <w:r w:rsidRPr="0071211B">
        <w:rPr>
          <w:rFonts w:ascii="Century Gothic" w:hAnsi="Century Gothic" w:cs="Arial"/>
          <w:b/>
          <w:sz w:val="22"/>
          <w:szCs w:val="22"/>
        </w:rPr>
        <w:t>Responsibilities for implementation:</w:t>
      </w:r>
      <w:r>
        <w:rPr>
          <w:rFonts w:ascii="Century Gothic" w:hAnsi="Century Gothic" w:cs="Arial"/>
          <w:b/>
          <w:sz w:val="22"/>
          <w:szCs w:val="22"/>
        </w:rPr>
        <w:t xml:space="preserve"> - Director of Education </w:t>
      </w:r>
    </w:p>
    <w:p w:rsidR="00F32E29" w:rsidRPr="0071211B"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Default="00F32E29" w:rsidP="00F32E29">
      <w:pPr>
        <w:jc w:val="both"/>
        <w:rPr>
          <w:rFonts w:ascii="Century Gothic" w:hAnsi="Century Gothic" w:cs="Arial"/>
          <w:b/>
          <w:sz w:val="22"/>
          <w:szCs w:val="22"/>
        </w:rPr>
      </w:pPr>
    </w:p>
    <w:p w:rsidR="00F32E29" w:rsidRPr="0071211B" w:rsidRDefault="00F32E29" w:rsidP="00F32E29">
      <w:pPr>
        <w:jc w:val="both"/>
        <w:rPr>
          <w:rFonts w:ascii="Century Gothic" w:hAnsi="Century Gothic" w:cs="Arial"/>
          <w:b/>
          <w:sz w:val="22"/>
          <w:szCs w:val="22"/>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471"/>
        <w:gridCol w:w="1472"/>
      </w:tblGrid>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 xml:space="preserve">Approved by the David Lewis </w:t>
            </w:r>
            <w:r>
              <w:rPr>
                <w:rFonts w:ascii="Century Gothic" w:hAnsi="Century Gothic" w:cs="Arial"/>
                <w:b/>
                <w:sz w:val="22"/>
                <w:szCs w:val="22"/>
              </w:rPr>
              <w:t xml:space="preserve">Senior Management </w:t>
            </w:r>
            <w:r w:rsidRPr="0071211B">
              <w:rPr>
                <w:rFonts w:ascii="Century Gothic" w:hAnsi="Century Gothic" w:cs="Arial"/>
                <w:b/>
                <w:sz w:val="22"/>
                <w:szCs w:val="22"/>
              </w:rPr>
              <w:t>Team</w:t>
            </w:r>
            <w:r>
              <w:rPr>
                <w:rFonts w:ascii="Century Gothic" w:hAnsi="Century Gothic" w:cs="Arial"/>
                <w:b/>
                <w:sz w:val="22"/>
                <w:szCs w:val="22"/>
              </w:rPr>
              <w:t>:</w:t>
            </w:r>
          </w:p>
          <w:p w:rsidR="00F32E29" w:rsidRDefault="00F32E29" w:rsidP="0001162B">
            <w:pPr>
              <w:jc w:val="both"/>
              <w:rPr>
                <w:rFonts w:ascii="Century Gothic" w:hAnsi="Century Gothic" w:cs="Arial"/>
                <w:b/>
                <w:sz w:val="22"/>
                <w:szCs w:val="22"/>
              </w:rPr>
            </w:pPr>
          </w:p>
          <w:p w:rsidR="00F32E29" w:rsidRPr="0071211B" w:rsidRDefault="00F32E29" w:rsidP="0001162B">
            <w:pPr>
              <w:jc w:val="both"/>
              <w:rPr>
                <w:rFonts w:ascii="Century Gothic" w:hAnsi="Century Gothic" w:cs="Arial"/>
                <w:b/>
                <w:sz w:val="22"/>
                <w:szCs w:val="22"/>
              </w:rPr>
            </w:pPr>
          </w:p>
        </w:tc>
        <w:tc>
          <w:tcPr>
            <w:tcW w:w="2943" w:type="dxa"/>
            <w:gridSpan w:val="2"/>
            <w:shd w:val="clear" w:color="auto" w:fill="E5DFEC" w:themeFill="accent4" w:themeFillTint="33"/>
          </w:tcPr>
          <w:p w:rsidR="00F32E29" w:rsidRPr="0071211B" w:rsidRDefault="00F32E29" w:rsidP="0075606D">
            <w:pPr>
              <w:jc w:val="both"/>
              <w:rPr>
                <w:rFonts w:ascii="Century Gothic" w:hAnsi="Century Gothic" w:cs="Arial"/>
                <w:sz w:val="22"/>
                <w:szCs w:val="22"/>
              </w:rPr>
            </w:pPr>
          </w:p>
        </w:tc>
      </w:tr>
      <w:tr w:rsidR="001C50C6" w:rsidRPr="0071211B" w:rsidTr="00E50BBA">
        <w:trPr>
          <w:trHeight w:val="405"/>
        </w:trPr>
        <w:tc>
          <w:tcPr>
            <w:tcW w:w="6345" w:type="dxa"/>
            <w:vMerge w:val="restart"/>
            <w:shd w:val="clear" w:color="auto" w:fill="E5DFEC" w:themeFill="accent4" w:themeFillTint="33"/>
            <w:vAlign w:val="center"/>
          </w:tcPr>
          <w:p w:rsidR="001C50C6" w:rsidRDefault="001C50C6" w:rsidP="0001162B">
            <w:pPr>
              <w:jc w:val="both"/>
              <w:rPr>
                <w:rFonts w:ascii="Century Gothic" w:hAnsi="Century Gothic" w:cs="Arial"/>
                <w:b/>
                <w:sz w:val="22"/>
                <w:szCs w:val="22"/>
              </w:rPr>
            </w:pPr>
          </w:p>
          <w:p w:rsidR="001C50C6" w:rsidRDefault="001C50C6" w:rsidP="0001162B">
            <w:pPr>
              <w:jc w:val="both"/>
              <w:rPr>
                <w:rFonts w:ascii="Century Gothic" w:hAnsi="Century Gothic" w:cs="Arial"/>
                <w:b/>
                <w:sz w:val="22"/>
                <w:szCs w:val="22"/>
              </w:rPr>
            </w:pPr>
            <w:r w:rsidRPr="0071211B">
              <w:rPr>
                <w:rFonts w:ascii="Century Gothic" w:hAnsi="Century Gothic" w:cs="Arial"/>
                <w:b/>
                <w:sz w:val="22"/>
                <w:szCs w:val="22"/>
              </w:rPr>
              <w:t>Policy Review Date:</w:t>
            </w:r>
          </w:p>
          <w:p w:rsidR="001C50C6" w:rsidRPr="0071211B" w:rsidRDefault="001C50C6" w:rsidP="0001162B">
            <w:pPr>
              <w:jc w:val="both"/>
              <w:rPr>
                <w:rFonts w:ascii="Century Gothic" w:hAnsi="Century Gothic" w:cs="Arial"/>
                <w:b/>
                <w:sz w:val="22"/>
                <w:szCs w:val="22"/>
              </w:rPr>
            </w:pPr>
          </w:p>
        </w:tc>
        <w:tc>
          <w:tcPr>
            <w:tcW w:w="1471" w:type="dxa"/>
            <w:shd w:val="clear" w:color="auto" w:fill="E5DFEC" w:themeFill="accent4" w:themeFillTint="33"/>
          </w:tcPr>
          <w:p w:rsidR="001C50C6" w:rsidRDefault="001C50C6" w:rsidP="0001162B">
            <w:pPr>
              <w:jc w:val="both"/>
              <w:rPr>
                <w:rFonts w:ascii="Century Gothic" w:hAnsi="Century Gothic" w:cs="Arial"/>
                <w:sz w:val="22"/>
                <w:szCs w:val="22"/>
              </w:rPr>
            </w:pPr>
          </w:p>
        </w:tc>
        <w:tc>
          <w:tcPr>
            <w:tcW w:w="1472" w:type="dxa"/>
            <w:shd w:val="clear" w:color="auto" w:fill="E5DFEC" w:themeFill="accent4" w:themeFillTint="33"/>
          </w:tcPr>
          <w:p w:rsidR="001C50C6" w:rsidRPr="0071211B" w:rsidRDefault="001C50C6" w:rsidP="0075606D">
            <w:pPr>
              <w:jc w:val="both"/>
              <w:rPr>
                <w:rFonts w:ascii="Century Gothic" w:hAnsi="Century Gothic" w:cs="Arial"/>
                <w:sz w:val="22"/>
                <w:szCs w:val="22"/>
              </w:rPr>
            </w:pPr>
          </w:p>
        </w:tc>
      </w:tr>
      <w:tr w:rsidR="001C50C6" w:rsidRPr="0071211B" w:rsidTr="0001162B">
        <w:trPr>
          <w:trHeight w:val="405"/>
        </w:trPr>
        <w:tc>
          <w:tcPr>
            <w:tcW w:w="6345" w:type="dxa"/>
            <w:vMerge/>
            <w:shd w:val="clear" w:color="auto" w:fill="E5DFEC" w:themeFill="accent4" w:themeFillTint="33"/>
            <w:vAlign w:val="center"/>
          </w:tcPr>
          <w:p w:rsidR="001C50C6" w:rsidRDefault="001C50C6" w:rsidP="0001162B">
            <w:pPr>
              <w:jc w:val="both"/>
              <w:rPr>
                <w:rFonts w:ascii="Century Gothic" w:hAnsi="Century Gothic" w:cs="Arial"/>
                <w:b/>
                <w:sz w:val="22"/>
                <w:szCs w:val="22"/>
              </w:rPr>
            </w:pPr>
          </w:p>
        </w:tc>
        <w:tc>
          <w:tcPr>
            <w:tcW w:w="2943" w:type="dxa"/>
            <w:gridSpan w:val="2"/>
            <w:shd w:val="clear" w:color="auto" w:fill="E5DFEC" w:themeFill="accent4" w:themeFillTint="33"/>
          </w:tcPr>
          <w:p w:rsidR="001C50C6" w:rsidRDefault="001C50C6" w:rsidP="0001162B">
            <w:pPr>
              <w:jc w:val="both"/>
              <w:rPr>
                <w:rFonts w:ascii="Century Gothic" w:hAnsi="Century Gothic" w:cs="Arial"/>
                <w:sz w:val="22"/>
                <w:szCs w:val="22"/>
              </w:rPr>
            </w:pPr>
          </w:p>
        </w:tc>
      </w:tr>
      <w:tr w:rsidR="00F32E29" w:rsidRPr="0071211B" w:rsidTr="0001162B">
        <w:trPr>
          <w:trHeight w:val="454"/>
        </w:trPr>
        <w:tc>
          <w:tcPr>
            <w:tcW w:w="6345" w:type="dxa"/>
            <w:shd w:val="clear" w:color="auto" w:fill="E5DFEC" w:themeFill="accent4" w:themeFillTint="33"/>
            <w:vAlign w:val="center"/>
          </w:tcPr>
          <w:p w:rsidR="00F32E29" w:rsidRDefault="00F32E29" w:rsidP="0001162B">
            <w:pPr>
              <w:jc w:val="both"/>
              <w:rPr>
                <w:rFonts w:ascii="Century Gothic" w:hAnsi="Century Gothic" w:cs="Arial"/>
                <w:b/>
                <w:sz w:val="22"/>
                <w:szCs w:val="22"/>
              </w:rPr>
            </w:pPr>
          </w:p>
          <w:p w:rsidR="00F32E29" w:rsidRDefault="00F32E29" w:rsidP="0001162B">
            <w:pPr>
              <w:jc w:val="both"/>
              <w:rPr>
                <w:rFonts w:ascii="Century Gothic" w:hAnsi="Century Gothic" w:cs="Arial"/>
                <w:b/>
                <w:sz w:val="22"/>
                <w:szCs w:val="22"/>
              </w:rPr>
            </w:pPr>
            <w:r w:rsidRPr="0071211B">
              <w:rPr>
                <w:rFonts w:ascii="Century Gothic" w:hAnsi="Century Gothic" w:cs="Arial"/>
                <w:b/>
                <w:sz w:val="22"/>
                <w:szCs w:val="22"/>
              </w:rPr>
              <w:t>Department issuing the document:</w:t>
            </w:r>
          </w:p>
          <w:p w:rsidR="00F32E29" w:rsidRPr="0071211B" w:rsidRDefault="00F32E29" w:rsidP="0001162B">
            <w:pPr>
              <w:jc w:val="both"/>
              <w:rPr>
                <w:rFonts w:ascii="Century Gothic" w:hAnsi="Century Gothic" w:cs="Arial"/>
                <w:b/>
                <w:sz w:val="22"/>
                <w:szCs w:val="22"/>
              </w:rPr>
            </w:pPr>
          </w:p>
        </w:tc>
        <w:tc>
          <w:tcPr>
            <w:tcW w:w="2943" w:type="dxa"/>
            <w:gridSpan w:val="2"/>
            <w:shd w:val="clear" w:color="auto" w:fill="E5DFEC" w:themeFill="accent4" w:themeFillTint="33"/>
          </w:tcPr>
          <w:p w:rsidR="00F32E29" w:rsidRPr="0071211B" w:rsidRDefault="00F32E29" w:rsidP="0001162B">
            <w:pPr>
              <w:jc w:val="both"/>
              <w:rPr>
                <w:rFonts w:ascii="Century Gothic" w:hAnsi="Century Gothic" w:cs="Arial"/>
                <w:sz w:val="22"/>
                <w:szCs w:val="22"/>
              </w:rPr>
            </w:pPr>
          </w:p>
        </w:tc>
      </w:tr>
    </w:tbl>
    <w:p w:rsidR="00F32E29" w:rsidRDefault="00F32E29" w:rsidP="00F32E29"/>
    <w:p w:rsidR="00F32E29" w:rsidRDefault="00F32E29" w:rsidP="00F32E29"/>
    <w:p w:rsidR="00BE2F61" w:rsidRDefault="00BE2F61" w:rsidP="00EA6CF6">
      <w:pPr>
        <w:tabs>
          <w:tab w:val="right" w:leader="dot" w:pos="9736"/>
        </w:tabs>
        <w:spacing w:after="100"/>
        <w:rPr>
          <w:rFonts w:ascii="Century Gothic" w:eastAsia="MS Mincho" w:hAnsi="Century Gothic" w:cs="Arial"/>
          <w:bCs/>
          <w:noProof/>
          <w:kern w:val="0"/>
          <w:sz w:val="22"/>
          <w:szCs w:val="22"/>
          <w:lang w:val="en-US"/>
        </w:rPr>
      </w:pPr>
    </w:p>
    <w:p w:rsidR="00EA6CF6" w:rsidRPr="00EA6CF6" w:rsidRDefault="00EA6CF6" w:rsidP="00EA6CF6">
      <w:pPr>
        <w:tabs>
          <w:tab w:val="right" w:leader="dot" w:pos="9736"/>
        </w:tabs>
        <w:spacing w:after="100"/>
        <w:rPr>
          <w:rFonts w:ascii="Century Gothic" w:hAnsi="Century Gothic"/>
          <w:noProof/>
          <w:kern w:val="0"/>
          <w:sz w:val="22"/>
          <w:szCs w:val="22"/>
          <w:lang w:eastAsia="en-GB"/>
        </w:rPr>
      </w:pPr>
      <w:r w:rsidRPr="00EA6CF6">
        <w:rPr>
          <w:rFonts w:ascii="Century Gothic" w:eastAsia="MS Mincho" w:hAnsi="Century Gothic" w:cs="Arial"/>
          <w:bCs/>
          <w:noProof/>
          <w:kern w:val="0"/>
          <w:sz w:val="22"/>
          <w:szCs w:val="22"/>
          <w:lang w:val="en-US"/>
        </w:rPr>
        <w:fldChar w:fldCharType="begin"/>
      </w:r>
      <w:r w:rsidRPr="00EA6CF6">
        <w:rPr>
          <w:rFonts w:ascii="Century Gothic" w:eastAsia="MS Mincho" w:hAnsi="Century Gothic" w:cs="Arial"/>
          <w:bCs/>
          <w:noProof/>
          <w:kern w:val="0"/>
          <w:sz w:val="22"/>
          <w:szCs w:val="22"/>
          <w:lang w:val="en-US"/>
        </w:rPr>
        <w:instrText xml:space="preserve"> TOC \o "1-3" \h \z \u </w:instrText>
      </w:r>
      <w:r w:rsidRPr="00EA6CF6">
        <w:rPr>
          <w:rFonts w:ascii="Century Gothic" w:eastAsia="MS Mincho" w:hAnsi="Century Gothic" w:cs="Arial"/>
          <w:bCs/>
          <w:noProof/>
          <w:kern w:val="0"/>
          <w:sz w:val="22"/>
          <w:szCs w:val="22"/>
          <w:lang w:val="en-US"/>
        </w:rPr>
        <w:fldChar w:fldCharType="separate"/>
      </w:r>
    </w:p>
    <w:p w:rsidR="00EA6CF6" w:rsidRPr="00EA6CF6" w:rsidRDefault="00EA6CF6" w:rsidP="00EA6CF6">
      <w:pPr>
        <w:spacing w:after="120"/>
        <w:rPr>
          <w:rFonts w:ascii="Century Gothic" w:eastAsia="MS Mincho" w:hAnsi="Century Gothic" w:cs="Arial"/>
          <w:noProof/>
          <w:kern w:val="0"/>
          <w:sz w:val="22"/>
          <w:szCs w:val="22"/>
          <w:lang w:val="en-US"/>
        </w:rPr>
      </w:pPr>
      <w:r w:rsidRPr="00EA6CF6">
        <w:rPr>
          <w:rFonts w:ascii="Century Gothic" w:eastAsia="MS Mincho" w:hAnsi="Century Gothic" w:cs="Arial"/>
          <w:noProof/>
          <w:kern w:val="0"/>
          <w:sz w:val="22"/>
          <w:szCs w:val="22"/>
          <w:lang w:val="en-US"/>
        </w:rPr>
        <w:fldChar w:fldCharType="end"/>
      </w:r>
      <w:r w:rsidRPr="00EA6CF6">
        <w:rPr>
          <w:rFonts w:ascii="Century Gothic" w:eastAsia="MS Mincho" w:hAnsi="Century Gothic"/>
          <w:noProof/>
          <w:kern w:val="0"/>
          <w:sz w:val="22"/>
          <w:szCs w:val="22"/>
          <w:lang w:eastAsia="en-GB"/>
        </w:rPr>
        <mc:AlternateContent>
          <mc:Choice Requires="wps">
            <w:drawing>
              <wp:anchor distT="4294967286" distB="4294967286" distL="114300" distR="114300" simplePos="0" relativeHeight="251659264" behindDoc="0" locked="0" layoutInCell="1" allowOverlap="1">
                <wp:simplePos x="0" y="0"/>
                <wp:positionH relativeFrom="column">
                  <wp:posOffset>0</wp:posOffset>
                </wp:positionH>
                <wp:positionV relativeFrom="paragraph">
                  <wp:posOffset>-1</wp:posOffset>
                </wp:positionV>
                <wp:extent cx="615886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A77300" id="Straight Connector 2"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HdEdHd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rsidR="00EA6CF6" w:rsidRPr="00EA6CF6" w:rsidRDefault="00EA6CF6" w:rsidP="00EA6CF6">
      <w:pPr>
        <w:spacing w:before="120" w:after="120"/>
        <w:outlineLvl w:val="0"/>
        <w:rPr>
          <w:rFonts w:ascii="Century Gothic" w:eastAsia="Calibri" w:hAnsi="Century Gothic" w:cs="Arial"/>
          <w:b/>
          <w:color w:val="FF1F64"/>
          <w:kern w:val="0"/>
          <w:sz w:val="22"/>
          <w:szCs w:val="22"/>
        </w:rPr>
      </w:pPr>
      <w:bookmarkStart w:id="0" w:name="_Toc531176458"/>
      <w:bookmarkStart w:id="1" w:name="_Toc108080247"/>
      <w:r w:rsidRPr="00EA6CF6">
        <w:rPr>
          <w:rFonts w:ascii="Century Gothic" w:eastAsia="Calibri" w:hAnsi="Century Gothic" w:cs="Arial"/>
          <w:b/>
          <w:color w:val="FF1F64"/>
          <w:kern w:val="0"/>
          <w:sz w:val="22"/>
          <w:szCs w:val="22"/>
        </w:rPr>
        <w:t xml:space="preserve">1. </w:t>
      </w:r>
      <w:bookmarkEnd w:id="0"/>
      <w:r w:rsidRPr="00EA6CF6">
        <w:rPr>
          <w:rFonts w:ascii="Century Gothic" w:eastAsia="Calibri" w:hAnsi="Century Gothic" w:cs="Arial"/>
          <w:b/>
          <w:color w:val="FF1F64"/>
          <w:kern w:val="0"/>
          <w:sz w:val="22"/>
          <w:szCs w:val="22"/>
        </w:rPr>
        <w:t>Policy statement</w:t>
      </w:r>
      <w:bookmarkEnd w:id="1"/>
    </w:p>
    <w:p w:rsidR="00EA6CF6" w:rsidRPr="00EA6CF6" w:rsidRDefault="00EA6CF6" w:rsidP="00EA6CF6">
      <w:pPr>
        <w:spacing w:after="120"/>
        <w:rPr>
          <w:rFonts w:ascii="Century Gothic" w:eastAsia="MS Mincho" w:hAnsi="Century Gothic"/>
          <w:kern w:val="0"/>
          <w:sz w:val="22"/>
          <w:szCs w:val="22"/>
          <w:lang w:eastAsia="en-GB"/>
        </w:rPr>
      </w:pPr>
      <w:r w:rsidRPr="00EA6CF6">
        <w:rPr>
          <w:rFonts w:ascii="Century Gothic" w:eastAsia="MS Mincho" w:hAnsi="Century Gothic"/>
          <w:kern w:val="0"/>
          <w:sz w:val="22"/>
          <w:szCs w:val="22"/>
          <w:lang w:eastAsia="en-GB"/>
        </w:rPr>
        <w:t xml:space="preserve">At </w:t>
      </w:r>
      <w:r w:rsidR="00BE2F61">
        <w:rPr>
          <w:rFonts w:ascii="Century Gothic" w:eastAsia="MS Mincho" w:hAnsi="Century Gothic"/>
          <w:kern w:val="0"/>
          <w:sz w:val="22"/>
          <w:szCs w:val="22"/>
          <w:lang w:eastAsia="en-GB"/>
        </w:rPr>
        <w:t>David Lewis School &amp; College</w:t>
      </w:r>
      <w:r w:rsidRPr="00EA6CF6">
        <w:rPr>
          <w:rFonts w:ascii="Century Gothic" w:eastAsia="MS Mincho" w:hAnsi="Century Gothic"/>
          <w:kern w:val="0"/>
          <w:sz w:val="22"/>
          <w:szCs w:val="22"/>
          <w:lang w:eastAsia="en-GB"/>
        </w:rPr>
        <w:t xml:space="preserve">, we are committed to supporting the mental health and wellbeing of </w:t>
      </w:r>
      <w:r>
        <w:rPr>
          <w:rFonts w:ascii="Century Gothic" w:eastAsia="MS Mincho" w:hAnsi="Century Gothic"/>
          <w:kern w:val="0"/>
          <w:sz w:val="22"/>
          <w:szCs w:val="22"/>
          <w:lang w:eastAsia="en-GB"/>
        </w:rPr>
        <w:t xml:space="preserve">our </w:t>
      </w:r>
      <w:r w:rsidRPr="00EA6CF6">
        <w:rPr>
          <w:rFonts w:ascii="Century Gothic" w:eastAsia="MS Mincho" w:hAnsi="Century Gothic"/>
          <w:kern w:val="0"/>
          <w:sz w:val="22"/>
          <w:szCs w:val="22"/>
          <w:lang w:eastAsia="en-GB"/>
        </w:rPr>
        <w:t>pupils</w:t>
      </w:r>
      <w:r>
        <w:rPr>
          <w:rFonts w:ascii="Century Gothic" w:eastAsia="MS Mincho" w:hAnsi="Century Gothic"/>
          <w:kern w:val="0"/>
          <w:sz w:val="22"/>
          <w:szCs w:val="22"/>
          <w:lang w:eastAsia="en-GB"/>
        </w:rPr>
        <w:t>, young people,</w:t>
      </w:r>
      <w:r w:rsidRPr="00EA6CF6">
        <w:rPr>
          <w:rFonts w:ascii="Century Gothic" w:eastAsia="MS Mincho" w:hAnsi="Century Gothic"/>
          <w:kern w:val="0"/>
          <w:sz w:val="22"/>
          <w:szCs w:val="22"/>
          <w:lang w:eastAsia="en-GB"/>
        </w:rPr>
        <w:t xml:space="preserve"> parents, care</w:t>
      </w:r>
      <w:r w:rsidRPr="00EA6CF6">
        <w:rPr>
          <w:rFonts w:ascii="Century Gothic" w:eastAsia="MS Mincho" w:hAnsi="Century Gothic"/>
          <w:kern w:val="0"/>
          <w:sz w:val="22"/>
          <w:szCs w:val="22"/>
          <w:lang w:val="en-US" w:eastAsia="en-GB"/>
        </w:rPr>
        <w:t>rs</w:t>
      </w:r>
      <w:r w:rsidR="00BE2F61">
        <w:rPr>
          <w:rFonts w:ascii="Century Gothic" w:eastAsia="MS Mincho" w:hAnsi="Century Gothic"/>
          <w:kern w:val="0"/>
          <w:sz w:val="22"/>
          <w:szCs w:val="22"/>
          <w:lang w:val="en-US" w:eastAsia="en-GB"/>
        </w:rPr>
        <w:t>’</w:t>
      </w:r>
      <w:r w:rsidRPr="00EA6CF6">
        <w:rPr>
          <w:rFonts w:ascii="Century Gothic" w:eastAsia="MS Mincho" w:hAnsi="Century Gothic"/>
          <w:kern w:val="0"/>
          <w:sz w:val="22"/>
          <w:szCs w:val="22"/>
          <w:lang w:val="en-US" w:eastAsia="en-GB"/>
        </w:rPr>
        <w:t>,</w:t>
      </w:r>
      <w:r w:rsidRPr="00EA6CF6">
        <w:rPr>
          <w:rFonts w:ascii="Century Gothic" w:eastAsia="MS Mincho" w:hAnsi="Century Gothic"/>
          <w:color w:val="B5082E"/>
          <w:kern w:val="0"/>
          <w:sz w:val="22"/>
          <w:szCs w:val="22"/>
          <w:lang w:eastAsia="en-GB"/>
        </w:rPr>
        <w:t xml:space="preserve"> </w:t>
      </w:r>
      <w:r w:rsidRPr="00EA6CF6">
        <w:rPr>
          <w:rFonts w:ascii="Century Gothic" w:eastAsia="MS Mincho" w:hAnsi="Century Gothic"/>
          <w:kern w:val="0"/>
          <w:sz w:val="22"/>
          <w:szCs w:val="22"/>
          <w:lang w:eastAsia="en-GB"/>
        </w:rPr>
        <w:t>staff and other stakeholders.</w:t>
      </w:r>
    </w:p>
    <w:p w:rsidR="00EA6CF6" w:rsidRPr="00EA6CF6" w:rsidRDefault="00EA6CF6" w:rsidP="00EA6CF6">
      <w:pPr>
        <w:spacing w:after="120"/>
        <w:rPr>
          <w:rFonts w:ascii="Century Gothic" w:eastAsia="MS Mincho" w:hAnsi="Century Gothic"/>
          <w:kern w:val="0"/>
          <w:sz w:val="22"/>
          <w:szCs w:val="22"/>
          <w:lang w:eastAsia="en-GB"/>
        </w:rPr>
      </w:pPr>
    </w:p>
    <w:p w:rsidR="00EA6CF6" w:rsidRPr="00EA6CF6" w:rsidRDefault="00EA6CF6" w:rsidP="00EA6CF6">
      <w:pPr>
        <w:spacing w:before="120" w:after="120"/>
        <w:outlineLvl w:val="0"/>
        <w:rPr>
          <w:rFonts w:ascii="Century Gothic" w:eastAsia="Calibri" w:hAnsi="Century Gothic" w:cs="Arial"/>
          <w:b/>
          <w:color w:val="FF1F64"/>
          <w:kern w:val="0"/>
          <w:sz w:val="22"/>
          <w:szCs w:val="22"/>
        </w:rPr>
      </w:pPr>
      <w:bookmarkStart w:id="2" w:name="_Toc108080248"/>
      <w:r w:rsidRPr="00EA6CF6">
        <w:rPr>
          <w:rFonts w:ascii="Century Gothic" w:eastAsia="Calibri" w:hAnsi="Century Gothic" w:cs="Arial"/>
          <w:b/>
          <w:color w:val="FF1F64"/>
          <w:kern w:val="0"/>
          <w:sz w:val="22"/>
          <w:szCs w:val="22"/>
        </w:rPr>
        <w:lastRenderedPageBreak/>
        <w:t>2. Scope</w:t>
      </w:r>
      <w:bookmarkEnd w:id="2"/>
    </w:p>
    <w:p w:rsidR="00EA6CF6" w:rsidRPr="00EA6CF6" w:rsidRDefault="00EA6CF6" w:rsidP="00EA6CF6">
      <w:pPr>
        <w:spacing w:after="120"/>
        <w:rPr>
          <w:rFonts w:ascii="Century Gothic" w:eastAsia="MS Mincho" w:hAnsi="Century Gothic"/>
          <w:kern w:val="0"/>
          <w:sz w:val="22"/>
          <w:szCs w:val="22"/>
          <w:lang w:eastAsia="en-GB"/>
        </w:rPr>
      </w:pPr>
      <w:r w:rsidRPr="00EA6CF6">
        <w:rPr>
          <w:rFonts w:ascii="Century Gothic" w:eastAsia="MS Mincho" w:hAnsi="Century Gothic"/>
          <w:kern w:val="0"/>
          <w:sz w:val="22"/>
          <w:szCs w:val="22"/>
          <w:lang w:eastAsia="en-GB"/>
        </w:rPr>
        <w:t>This policy is intended to:</w:t>
      </w:r>
    </w:p>
    <w:p w:rsidR="00EA6CF6" w:rsidRPr="00EA6CF6" w:rsidRDefault="00EA6CF6" w:rsidP="00EA6CF6">
      <w:pPr>
        <w:pStyle w:val="ListParagraph"/>
        <w:numPr>
          <w:ilvl w:val="0"/>
          <w:numId w:val="8"/>
        </w:numPr>
        <w:rPr>
          <w:rFonts w:ascii="Century Gothic" w:hAnsi="Century Gothic" w:cs="Arial"/>
          <w:sz w:val="22"/>
          <w:szCs w:val="22"/>
          <w:lang w:eastAsia="en-GB"/>
        </w:rPr>
      </w:pPr>
      <w:r w:rsidRPr="00EA6CF6">
        <w:rPr>
          <w:rFonts w:ascii="Century Gothic" w:hAnsi="Century Gothic" w:cs="Arial"/>
          <w:sz w:val="22"/>
          <w:szCs w:val="22"/>
          <w:lang w:eastAsia="en-GB"/>
        </w:rPr>
        <w:t xml:space="preserve">Provide guidance to staff </w:t>
      </w:r>
      <w:r w:rsidRPr="00EA6CF6">
        <w:rPr>
          <w:rFonts w:ascii="Century Gothic" w:hAnsi="Century Gothic" w:cs="Arial"/>
          <w:sz w:val="22"/>
          <w:szCs w:val="22"/>
        </w:rPr>
        <w:t>on our school and college approach</w:t>
      </w:r>
      <w:r w:rsidRPr="00EA6CF6">
        <w:rPr>
          <w:rFonts w:ascii="Century Gothic" w:hAnsi="Century Gothic" w:cs="Arial"/>
          <w:sz w:val="22"/>
          <w:szCs w:val="22"/>
          <w:lang w:eastAsia="en-GB"/>
        </w:rPr>
        <w:t xml:space="preserve"> to promoting positive mental health and wellbeing across all communities in the school and college.</w:t>
      </w:r>
    </w:p>
    <w:p w:rsidR="00EA6CF6" w:rsidRPr="00EA6CF6" w:rsidRDefault="00EA6CF6" w:rsidP="00EA6CF6">
      <w:pPr>
        <w:pStyle w:val="ListParagraph"/>
        <w:numPr>
          <w:ilvl w:val="0"/>
          <w:numId w:val="8"/>
        </w:numPr>
        <w:rPr>
          <w:rFonts w:ascii="Century Gothic" w:hAnsi="Century Gothic" w:cs="Arial"/>
          <w:sz w:val="22"/>
          <w:szCs w:val="22"/>
          <w:lang w:eastAsia="en-GB"/>
        </w:rPr>
      </w:pPr>
      <w:r w:rsidRPr="00EA6CF6">
        <w:rPr>
          <w:rFonts w:ascii="Century Gothic" w:hAnsi="Century Gothic" w:cs="Arial"/>
          <w:sz w:val="22"/>
          <w:szCs w:val="22"/>
          <w:lang w:eastAsia="en-GB"/>
        </w:rPr>
        <w:t xml:space="preserve">Inform </w:t>
      </w:r>
      <w:r w:rsidR="00BE2F61" w:rsidRPr="00EA6CF6">
        <w:rPr>
          <w:rFonts w:ascii="Century Gothic" w:hAnsi="Century Gothic" w:cs="Arial"/>
          <w:sz w:val="22"/>
          <w:szCs w:val="22"/>
          <w:lang w:eastAsia="en-GB"/>
        </w:rPr>
        <w:t>pupils</w:t>
      </w:r>
      <w:r w:rsidR="00BE2F61">
        <w:rPr>
          <w:rFonts w:ascii="Century Gothic" w:hAnsi="Century Gothic" w:cs="Arial"/>
          <w:sz w:val="22"/>
          <w:szCs w:val="22"/>
          <w:lang w:eastAsia="en-GB"/>
        </w:rPr>
        <w:t>,</w:t>
      </w:r>
      <w:r w:rsidRPr="00EA6CF6">
        <w:rPr>
          <w:rFonts w:ascii="Century Gothic" w:hAnsi="Century Gothic" w:cs="Arial"/>
          <w:sz w:val="22"/>
          <w:szCs w:val="22"/>
          <w:lang w:eastAsia="en-GB"/>
        </w:rPr>
        <w:t xml:space="preserve"> young people and parents about the support </w:t>
      </w:r>
      <w:r w:rsidRPr="00EA6CF6">
        <w:rPr>
          <w:rFonts w:ascii="Century Gothic" w:hAnsi="Century Gothic" w:cs="Arial"/>
          <w:sz w:val="22"/>
          <w:szCs w:val="22"/>
        </w:rPr>
        <w:t>that</w:t>
      </w:r>
      <w:r w:rsidRPr="00EA6CF6">
        <w:rPr>
          <w:rFonts w:ascii="Century Gothic" w:hAnsi="Century Gothic" w:cs="Arial"/>
          <w:color w:val="B5082E"/>
          <w:sz w:val="22"/>
          <w:szCs w:val="22"/>
          <w:lang w:eastAsia="en-GB"/>
        </w:rPr>
        <w:t xml:space="preserve"> </w:t>
      </w:r>
      <w:r w:rsidRPr="00EA6CF6">
        <w:rPr>
          <w:rFonts w:ascii="Century Gothic" w:hAnsi="Century Gothic" w:cs="Arial"/>
          <w:sz w:val="22"/>
          <w:szCs w:val="22"/>
          <w:lang w:eastAsia="en-GB"/>
        </w:rPr>
        <w:t>they can expect from the school and college in respect of supporting mental health and wellbeing. </w:t>
      </w:r>
    </w:p>
    <w:p w:rsidR="00EA6CF6" w:rsidRPr="00EA6CF6" w:rsidRDefault="00EA6CF6" w:rsidP="00EA6CF6">
      <w:pPr>
        <w:spacing w:before="120" w:after="120"/>
        <w:outlineLvl w:val="0"/>
        <w:rPr>
          <w:rFonts w:ascii="Century Gothic" w:eastAsia="Calibri" w:hAnsi="Century Gothic" w:cs="Arial"/>
          <w:b/>
          <w:color w:val="FF1F64"/>
          <w:kern w:val="0"/>
          <w:sz w:val="22"/>
          <w:szCs w:val="22"/>
          <w:lang w:eastAsia="en-GB"/>
        </w:rPr>
      </w:pPr>
      <w:bookmarkStart w:id="3" w:name="_Toc108080249"/>
      <w:r w:rsidRPr="00EA6CF6">
        <w:rPr>
          <w:rFonts w:ascii="Century Gothic" w:eastAsia="Calibri" w:hAnsi="Century Gothic" w:cs="Arial"/>
          <w:b/>
          <w:color w:val="FF1F64"/>
          <w:kern w:val="0"/>
          <w:sz w:val="22"/>
          <w:szCs w:val="22"/>
          <w:lang w:eastAsia="en-GB"/>
        </w:rPr>
        <w:t>3. Policy aims</w:t>
      </w:r>
      <w:bookmarkEnd w:id="3"/>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 xml:space="preserve">Promote positive mental health and wellbeing across </w:t>
      </w:r>
      <w:r>
        <w:rPr>
          <w:rFonts w:ascii="Century Gothic" w:hAnsi="Century Gothic" w:cs="Arial"/>
          <w:sz w:val="22"/>
          <w:szCs w:val="22"/>
          <w:lang w:eastAsia="en-GB"/>
        </w:rPr>
        <w:t>education</w:t>
      </w:r>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Create a culture of wellbeing and inclusion</w:t>
      </w:r>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Foster a positive atmosphere</w:t>
      </w:r>
      <w:r>
        <w:rPr>
          <w:rFonts w:ascii="Century Gothic" w:hAnsi="Century Gothic" w:cs="Arial"/>
          <w:sz w:val="22"/>
          <w:szCs w:val="22"/>
          <w:lang w:eastAsia="en-GB"/>
        </w:rPr>
        <w:t>,</w:t>
      </w:r>
      <w:r w:rsidRPr="00EA6CF6">
        <w:rPr>
          <w:rFonts w:ascii="Century Gothic" w:hAnsi="Century Gothic" w:cs="Arial"/>
          <w:sz w:val="22"/>
          <w:szCs w:val="22"/>
          <w:lang w:eastAsia="en-GB"/>
        </w:rPr>
        <w:t xml:space="preserve"> where pupils </w:t>
      </w:r>
      <w:r>
        <w:rPr>
          <w:rFonts w:ascii="Century Gothic" w:hAnsi="Century Gothic" w:cs="Arial"/>
          <w:sz w:val="22"/>
          <w:szCs w:val="22"/>
          <w:lang w:eastAsia="en-GB"/>
        </w:rPr>
        <w:t xml:space="preserve">and students </w:t>
      </w:r>
      <w:r w:rsidRPr="00EA6CF6">
        <w:rPr>
          <w:rFonts w:ascii="Century Gothic" w:hAnsi="Century Gothic" w:cs="Arial"/>
          <w:sz w:val="22"/>
          <w:szCs w:val="22"/>
          <w:lang w:eastAsia="en-GB"/>
        </w:rPr>
        <w:t>feel able to discuss and reflect on their own experiences with mental health openly</w:t>
      </w:r>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 xml:space="preserve">Celebrate all of the ways </w:t>
      </w:r>
      <w:r>
        <w:rPr>
          <w:rFonts w:ascii="Century Gothic" w:hAnsi="Century Gothic" w:cs="Arial"/>
          <w:sz w:val="22"/>
          <w:szCs w:val="22"/>
          <w:lang w:eastAsia="en-GB"/>
        </w:rPr>
        <w:t>all achieve at our school and college,</w:t>
      </w:r>
      <w:r w:rsidRPr="00EA6CF6">
        <w:rPr>
          <w:rFonts w:ascii="Century Gothic" w:hAnsi="Century Gothic" w:cs="Arial"/>
          <w:sz w:val="22"/>
          <w:szCs w:val="22"/>
          <w:lang w:eastAsia="en-GB"/>
        </w:rPr>
        <w:t xml:space="preserve"> both inside and outside the classroom</w:t>
      </w:r>
    </w:p>
    <w:p w:rsidR="00EA6CF6" w:rsidRPr="00EA6CF6" w:rsidRDefault="00EA6CF6" w:rsidP="00EA6CF6">
      <w:pPr>
        <w:pStyle w:val="ListParagraph"/>
        <w:numPr>
          <w:ilvl w:val="0"/>
          <w:numId w:val="7"/>
        </w:numPr>
        <w:rPr>
          <w:rFonts w:ascii="Century Gothic" w:hAnsi="Century Gothic" w:cs="Arial"/>
          <w:sz w:val="22"/>
          <w:szCs w:val="22"/>
          <w:lang w:eastAsia="en-GB"/>
        </w:rPr>
      </w:pPr>
      <w:r w:rsidRPr="00EA6CF6">
        <w:rPr>
          <w:rFonts w:ascii="Century Gothic" w:hAnsi="Century Gothic" w:cs="Arial"/>
          <w:sz w:val="22"/>
          <w:szCs w:val="22"/>
          <w:lang w:eastAsia="en-GB"/>
        </w:rPr>
        <w:t xml:space="preserve">Allow pupils </w:t>
      </w:r>
      <w:r>
        <w:rPr>
          <w:rFonts w:ascii="Century Gothic" w:hAnsi="Century Gothic" w:cs="Arial"/>
          <w:sz w:val="22"/>
          <w:szCs w:val="22"/>
          <w:lang w:eastAsia="en-GB"/>
        </w:rPr>
        <w:t xml:space="preserve">and young people </w:t>
      </w:r>
      <w:r w:rsidRPr="00EA6CF6">
        <w:rPr>
          <w:rFonts w:ascii="Century Gothic" w:hAnsi="Century Gothic" w:cs="Arial"/>
          <w:sz w:val="22"/>
          <w:szCs w:val="22"/>
          <w:lang w:eastAsia="en-GB"/>
        </w:rPr>
        <w:t xml:space="preserve">to participate in forming our approach </w:t>
      </w:r>
      <w:r w:rsidRPr="00EA6CF6">
        <w:rPr>
          <w:rFonts w:ascii="Century Gothic" w:hAnsi="Century Gothic" w:cs="Arial"/>
          <w:sz w:val="22"/>
          <w:szCs w:val="22"/>
        </w:rPr>
        <w:t>to</w:t>
      </w:r>
      <w:r w:rsidRPr="00EA6CF6">
        <w:rPr>
          <w:rFonts w:ascii="Century Gothic" w:hAnsi="Century Gothic" w:cs="Arial"/>
          <w:sz w:val="22"/>
          <w:szCs w:val="22"/>
          <w:lang w:eastAsia="en-GB"/>
        </w:rPr>
        <w:t xml:space="preserve"> mental health by promoting pupil voice </w:t>
      </w:r>
    </w:p>
    <w:p w:rsidR="00EA6CF6" w:rsidRPr="00EA6CF6" w:rsidRDefault="00EA6CF6" w:rsidP="00EA6CF6">
      <w:pPr>
        <w:pStyle w:val="ListParagraph"/>
        <w:numPr>
          <w:ilvl w:val="0"/>
          <w:numId w:val="9"/>
        </w:numPr>
        <w:rPr>
          <w:rFonts w:ascii="Century Gothic" w:hAnsi="Century Gothic" w:cs="Arial"/>
          <w:sz w:val="22"/>
          <w:szCs w:val="22"/>
          <w:lang w:eastAsia="en-GB"/>
        </w:rPr>
      </w:pPr>
      <w:r w:rsidRPr="00EA6CF6">
        <w:rPr>
          <w:rFonts w:ascii="Century Gothic" w:hAnsi="Century Gothic" w:cs="Arial"/>
          <w:sz w:val="22"/>
          <w:szCs w:val="22"/>
          <w:lang w:eastAsia="en-GB"/>
        </w:rPr>
        <w:t>Give pupils and young people the opportunity to develop their self-esteem by taking responsibility for themselves and others</w:t>
      </w:r>
    </w:p>
    <w:p w:rsidR="00EA6CF6" w:rsidRPr="00EA6CF6" w:rsidRDefault="00EA6CF6" w:rsidP="00EA6CF6">
      <w:pPr>
        <w:pStyle w:val="ListParagraph"/>
        <w:numPr>
          <w:ilvl w:val="0"/>
          <w:numId w:val="9"/>
        </w:numPr>
        <w:rPr>
          <w:rFonts w:ascii="Century Gothic" w:hAnsi="Century Gothic" w:cs="Arial"/>
          <w:sz w:val="22"/>
          <w:szCs w:val="22"/>
          <w:lang w:eastAsia="en-GB"/>
        </w:rPr>
      </w:pPr>
      <w:r w:rsidRPr="00EA6CF6">
        <w:rPr>
          <w:rFonts w:ascii="Century Gothic" w:hAnsi="Century Gothic" w:cs="Arial"/>
          <w:sz w:val="22"/>
          <w:szCs w:val="22"/>
          <w:lang w:eastAsia="en-GB"/>
        </w:rPr>
        <w:t>Spread awareness of the varieties of ways mental health issues can manifest</w:t>
      </w:r>
    </w:p>
    <w:p w:rsidR="00EA6CF6" w:rsidRPr="00EA6CF6" w:rsidRDefault="00EA6CF6" w:rsidP="00EA6CF6">
      <w:pPr>
        <w:pStyle w:val="ListParagraph"/>
        <w:numPr>
          <w:ilvl w:val="0"/>
          <w:numId w:val="9"/>
        </w:numPr>
        <w:rPr>
          <w:rFonts w:ascii="Century Gothic" w:hAnsi="Century Gothic" w:cs="Arial"/>
          <w:sz w:val="22"/>
          <w:szCs w:val="22"/>
          <w:lang w:eastAsia="en-GB"/>
        </w:rPr>
      </w:pPr>
      <w:r w:rsidRPr="00EA6CF6">
        <w:rPr>
          <w:rFonts w:ascii="Century Gothic" w:hAnsi="Century Gothic" w:cs="Arial"/>
          <w:sz w:val="22"/>
          <w:szCs w:val="22"/>
          <w:lang w:eastAsia="en-GB"/>
        </w:rPr>
        <w:t>Support staff to identify and respond to early warning signs of mental health issues </w:t>
      </w:r>
    </w:p>
    <w:p w:rsidR="00EA6CF6" w:rsidRPr="00EA6CF6" w:rsidRDefault="00EA6CF6" w:rsidP="00EA6CF6">
      <w:pPr>
        <w:pStyle w:val="ListParagraph"/>
        <w:numPr>
          <w:ilvl w:val="0"/>
          <w:numId w:val="9"/>
        </w:numPr>
        <w:rPr>
          <w:rFonts w:ascii="Century Gothic" w:hAnsi="Century Gothic" w:cs="Arial"/>
          <w:sz w:val="22"/>
          <w:szCs w:val="22"/>
          <w:lang w:eastAsia="en-GB"/>
        </w:rPr>
      </w:pPr>
      <w:r w:rsidRPr="00EA6CF6">
        <w:rPr>
          <w:rFonts w:ascii="Century Gothic" w:hAnsi="Century Gothic" w:cs="Arial"/>
          <w:sz w:val="22"/>
          <w:szCs w:val="22"/>
          <w:lang w:eastAsia="en-GB"/>
        </w:rPr>
        <w:t xml:space="preserve">Provide support to staff working with pupils </w:t>
      </w:r>
      <w:r w:rsidR="00BE2F61">
        <w:rPr>
          <w:rFonts w:ascii="Century Gothic" w:hAnsi="Century Gothic" w:cs="Arial"/>
          <w:sz w:val="22"/>
          <w:szCs w:val="22"/>
          <w:lang w:eastAsia="en-GB"/>
        </w:rPr>
        <w:t xml:space="preserve">and young people </w:t>
      </w:r>
      <w:r w:rsidRPr="00EA6CF6">
        <w:rPr>
          <w:rFonts w:ascii="Century Gothic" w:hAnsi="Century Gothic" w:cs="Arial"/>
          <w:sz w:val="22"/>
          <w:szCs w:val="22"/>
          <w:lang w:eastAsia="en-GB"/>
        </w:rPr>
        <w:t>with mental health issues</w:t>
      </w:r>
    </w:p>
    <w:p w:rsidR="00EA6CF6" w:rsidRPr="00EA6CF6" w:rsidRDefault="00EA6CF6" w:rsidP="00EA6CF6">
      <w:pPr>
        <w:pStyle w:val="ListParagraph"/>
        <w:numPr>
          <w:ilvl w:val="0"/>
          <w:numId w:val="9"/>
        </w:numPr>
        <w:rPr>
          <w:rFonts w:ascii="Century Gothic" w:hAnsi="Century Gothic" w:cs="Arial"/>
          <w:sz w:val="22"/>
          <w:szCs w:val="22"/>
        </w:rPr>
      </w:pPr>
      <w:r w:rsidRPr="00EA6CF6">
        <w:rPr>
          <w:rFonts w:ascii="Century Gothic" w:hAnsi="Century Gothic" w:cs="Arial"/>
          <w:sz w:val="22"/>
          <w:szCs w:val="22"/>
          <w:lang w:eastAsia="en-GB"/>
        </w:rPr>
        <w:t>Provide support and access to resources to pupils</w:t>
      </w:r>
      <w:r>
        <w:rPr>
          <w:rFonts w:ascii="Century Gothic" w:hAnsi="Century Gothic" w:cs="Arial"/>
          <w:sz w:val="22"/>
          <w:szCs w:val="22"/>
          <w:lang w:eastAsia="en-GB"/>
        </w:rPr>
        <w:t xml:space="preserve"> and students</w:t>
      </w:r>
      <w:r w:rsidRPr="00EA6CF6">
        <w:rPr>
          <w:rFonts w:ascii="Century Gothic" w:hAnsi="Century Gothic" w:cs="Arial"/>
          <w:sz w:val="22"/>
          <w:szCs w:val="22"/>
          <w:lang w:eastAsia="en-GB"/>
        </w:rPr>
        <w:t xml:space="preserve"> experiencing mental ill health alongside their peers, their families and the staff who work with them</w:t>
      </w:r>
      <w:r w:rsidRPr="00EA6CF6">
        <w:rPr>
          <w:rFonts w:ascii="Century Gothic" w:hAnsi="Century Gothic" w:cs="Arial"/>
          <w:sz w:val="22"/>
          <w:szCs w:val="22"/>
          <w:lang w:eastAsia="en-GB"/>
        </w:rPr>
        <w:br/>
      </w: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4" w:name="_Toc108080250"/>
      <w:r w:rsidRPr="00EA6CF6">
        <w:rPr>
          <w:rFonts w:ascii="Century Gothic" w:eastAsia="Calibri" w:hAnsi="Century Gothic" w:cs="Arial"/>
          <w:b/>
          <w:color w:val="FF1F64"/>
          <w:kern w:val="0"/>
          <w:sz w:val="22"/>
          <w:szCs w:val="22"/>
        </w:rPr>
        <w:t>4. Legal basis</w:t>
      </w:r>
      <w:bookmarkEnd w:id="4"/>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This policy was written with regard to:</w:t>
      </w:r>
    </w:p>
    <w:p w:rsidR="00EA6CF6" w:rsidRPr="00EA6CF6" w:rsidRDefault="00ED4BE0" w:rsidP="00EA6CF6">
      <w:pPr>
        <w:spacing w:after="120"/>
        <w:ind w:left="340" w:hanging="170"/>
        <w:rPr>
          <w:rFonts w:ascii="Century Gothic" w:eastAsia="MS Mincho" w:hAnsi="Century Gothic" w:cs="Arial"/>
          <w:color w:val="0072CC"/>
          <w:kern w:val="0"/>
          <w:sz w:val="22"/>
          <w:szCs w:val="22"/>
          <w:u w:val="single"/>
          <w:lang w:val="en-US"/>
        </w:rPr>
      </w:pPr>
      <w:hyperlink r:id="rId10" w:history="1">
        <w:r w:rsidR="00EA6CF6" w:rsidRPr="00EA6CF6">
          <w:rPr>
            <w:rFonts w:ascii="Century Gothic" w:eastAsia="MS Mincho" w:hAnsi="Century Gothic" w:cs="Arial"/>
            <w:color w:val="0072CC"/>
            <w:kern w:val="0"/>
            <w:sz w:val="22"/>
            <w:szCs w:val="22"/>
            <w:u w:val="single"/>
            <w:lang w:val="en-US"/>
          </w:rPr>
          <w:t>The Equality Act 2010 </w:t>
        </w:r>
      </w:hyperlink>
    </w:p>
    <w:p w:rsidR="00EA6CF6" w:rsidRPr="00EA6CF6" w:rsidRDefault="00ED4BE0" w:rsidP="00EA6CF6">
      <w:pPr>
        <w:spacing w:after="120"/>
        <w:ind w:left="340" w:hanging="170"/>
        <w:rPr>
          <w:rFonts w:ascii="Century Gothic" w:eastAsia="MS Mincho" w:hAnsi="Century Gothic" w:cs="Arial"/>
          <w:color w:val="0072CC"/>
          <w:kern w:val="0"/>
          <w:sz w:val="22"/>
          <w:szCs w:val="22"/>
          <w:u w:val="single"/>
          <w:lang w:val="en-US"/>
        </w:rPr>
      </w:pPr>
      <w:hyperlink r:id="rId11" w:history="1">
        <w:r w:rsidR="00EA6CF6" w:rsidRPr="00EA6CF6">
          <w:rPr>
            <w:rFonts w:ascii="Century Gothic" w:eastAsia="MS Mincho" w:hAnsi="Century Gothic" w:cs="Arial"/>
            <w:color w:val="0072CC"/>
            <w:kern w:val="0"/>
            <w:sz w:val="22"/>
            <w:szCs w:val="22"/>
            <w:u w:val="single"/>
            <w:lang w:val="en-US"/>
          </w:rPr>
          <w:t>The Data Protection Act 2018</w:t>
        </w:r>
      </w:hyperlink>
    </w:p>
    <w:p w:rsidR="00EA6CF6" w:rsidRPr="00EA6CF6" w:rsidRDefault="00EA6CF6" w:rsidP="00EA6CF6">
      <w:pPr>
        <w:spacing w:after="120"/>
        <w:ind w:left="340" w:hanging="170"/>
        <w:rPr>
          <w:rFonts w:ascii="Century Gothic" w:eastAsia="MS Mincho" w:hAnsi="Century Gothic" w:cs="Arial"/>
          <w:kern w:val="0"/>
          <w:sz w:val="22"/>
          <w:szCs w:val="22"/>
        </w:rPr>
      </w:pPr>
      <w:r w:rsidRPr="00EA6CF6">
        <w:rPr>
          <w:rFonts w:ascii="Century Gothic" w:eastAsia="MS Mincho" w:hAnsi="Century Gothic" w:cs="Arial"/>
          <w:kern w:val="0"/>
          <w:sz w:val="22"/>
          <w:szCs w:val="22"/>
          <w:lang w:val="en-US"/>
        </w:rPr>
        <w:t xml:space="preserve">Articles 3 and 23 of the </w:t>
      </w:r>
      <w:hyperlink r:id="rId12" w:history="1">
        <w:r w:rsidRPr="00EA6CF6">
          <w:rPr>
            <w:rFonts w:ascii="Century Gothic" w:eastAsia="MS Mincho" w:hAnsi="Century Gothic" w:cs="Arial"/>
            <w:color w:val="0072CC"/>
            <w:kern w:val="0"/>
            <w:sz w:val="22"/>
            <w:szCs w:val="22"/>
            <w:u w:val="single"/>
            <w:lang w:val="en-US"/>
          </w:rPr>
          <w:t>UN Convention on the Rights of the Child</w:t>
        </w:r>
      </w:hyperlink>
      <w:r w:rsidRPr="00EA6CF6">
        <w:rPr>
          <w:rFonts w:ascii="Century Gothic" w:eastAsia="MS Mincho" w:hAnsi="Century Gothic" w:cs="Arial"/>
          <w:kern w:val="0"/>
          <w:sz w:val="22"/>
          <w:szCs w:val="22"/>
          <w:lang w:val="en-US"/>
        </w:rPr>
        <w:t xml:space="preserve"> </w:t>
      </w:r>
    </w:p>
    <w:p w:rsidR="00EA6CF6" w:rsidRPr="00EA6CF6" w:rsidRDefault="00EA6CF6" w:rsidP="00EA6CF6">
      <w:pPr>
        <w:spacing w:after="120"/>
        <w:ind w:left="340" w:hanging="170"/>
        <w:rPr>
          <w:rFonts w:ascii="Century Gothic" w:eastAsia="MS Mincho" w:hAnsi="Century Gothic" w:cs="Arial"/>
          <w:kern w:val="0"/>
          <w:sz w:val="22"/>
          <w:szCs w:val="22"/>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5" w:name="_Toc108080251"/>
      <w:r w:rsidRPr="00EA6CF6">
        <w:rPr>
          <w:rFonts w:ascii="Century Gothic" w:eastAsia="Calibri" w:hAnsi="Century Gothic" w:cs="Arial"/>
          <w:b/>
          <w:color w:val="FF1F64"/>
          <w:kern w:val="0"/>
          <w:sz w:val="22"/>
          <w:szCs w:val="22"/>
        </w:rPr>
        <w:t>5. Roles and responsibilities</w:t>
      </w:r>
      <w:bookmarkEnd w:id="5"/>
    </w:p>
    <w:p w:rsidR="00EA6CF6" w:rsidRDefault="00EA6CF6" w:rsidP="00EA6CF6">
      <w:pPr>
        <w:spacing w:after="120"/>
        <w:rPr>
          <w:rFonts w:ascii="Century Gothic" w:eastAsia="MS Mincho" w:hAnsi="Century Gothic"/>
          <w:kern w:val="0"/>
          <w:sz w:val="22"/>
          <w:szCs w:val="22"/>
          <w:shd w:val="clear" w:color="auto" w:fill="FFFF00"/>
          <w:lang w:val="en-US"/>
        </w:rPr>
      </w:pPr>
      <w:r w:rsidRPr="00EA6CF6">
        <w:rPr>
          <w:rFonts w:ascii="Century Gothic" w:eastAsia="MS Mincho" w:hAnsi="Century Gothic"/>
          <w:kern w:val="0"/>
          <w:sz w:val="22"/>
          <w:szCs w:val="22"/>
          <w:lang w:val="en-US"/>
        </w:rPr>
        <w:t>All staff are responsible for promoting positive mental health and wellbeing across the school</w:t>
      </w:r>
      <w:r w:rsidR="00BE2F61">
        <w:rPr>
          <w:rFonts w:ascii="Century Gothic" w:eastAsia="MS Mincho" w:hAnsi="Century Gothic"/>
          <w:kern w:val="0"/>
          <w:sz w:val="22"/>
          <w:szCs w:val="22"/>
          <w:lang w:val="en-US"/>
        </w:rPr>
        <w:t>/college</w:t>
      </w:r>
      <w:r w:rsidRPr="00EA6CF6">
        <w:rPr>
          <w:rFonts w:ascii="Century Gothic" w:eastAsia="MS Mincho" w:hAnsi="Century Gothic"/>
          <w:kern w:val="0"/>
          <w:sz w:val="22"/>
          <w:szCs w:val="22"/>
          <w:lang w:val="en-US"/>
        </w:rPr>
        <w:t xml:space="preserve"> and for understanding risk factors. If any members of staff are concerned about a pupil</w:t>
      </w:r>
      <w:r w:rsidR="00BE2F61">
        <w:rPr>
          <w:rFonts w:ascii="Century Gothic" w:eastAsia="MS Mincho" w:hAnsi="Century Gothic"/>
          <w:kern w:val="0"/>
          <w:sz w:val="22"/>
          <w:szCs w:val="22"/>
          <w:lang w:val="en-US"/>
        </w:rPr>
        <w:t xml:space="preserve"> or young person</w:t>
      </w:r>
      <w:r w:rsidRPr="00EA6CF6">
        <w:rPr>
          <w:rFonts w:ascii="Century Gothic" w:eastAsia="MS Mincho" w:hAnsi="Century Gothic"/>
          <w:kern w:val="0"/>
          <w:sz w:val="22"/>
          <w:szCs w:val="22"/>
          <w:lang w:val="en-US"/>
        </w:rPr>
        <w:t xml:space="preserve">’s mental health or wellbeing, they should inform the </w:t>
      </w:r>
      <w:r w:rsidR="00BE2711">
        <w:rPr>
          <w:rFonts w:ascii="Century Gothic" w:eastAsia="MS Mincho" w:hAnsi="Century Gothic"/>
          <w:kern w:val="0"/>
          <w:sz w:val="22"/>
          <w:szCs w:val="22"/>
          <w:lang w:val="en-US"/>
        </w:rPr>
        <w:t>Student Support Coordinators in the school and college.</w:t>
      </w:r>
    </w:p>
    <w:p w:rsid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Certain members of staff have extra duties to lead on mental health and wellbeing in school. These members of staff include:</w:t>
      </w:r>
    </w:p>
    <w:p w:rsidR="00BE2711" w:rsidRPr="00BE2711" w:rsidRDefault="00BE2711" w:rsidP="00BE2711">
      <w:pPr>
        <w:spacing w:after="120"/>
        <w:rPr>
          <w:rFonts w:ascii="Century Gothic" w:eastAsia="MS Mincho" w:hAnsi="Century Gothic"/>
          <w:kern w:val="0"/>
          <w:sz w:val="22"/>
          <w:szCs w:val="22"/>
          <w:lang w:val="en-US"/>
        </w:rPr>
      </w:pPr>
      <w:r w:rsidRPr="00BE2711">
        <w:rPr>
          <w:rFonts w:ascii="Century Gothic" w:eastAsia="MS Mincho" w:hAnsi="Century Gothic"/>
          <w:kern w:val="0"/>
          <w:sz w:val="22"/>
          <w:szCs w:val="22"/>
          <w:lang w:val="en-US"/>
        </w:rPr>
        <w:t>Assistant Head teacher - Kate Tierney</w:t>
      </w:r>
    </w:p>
    <w:p w:rsidR="00BE2711" w:rsidRDefault="00BE2711" w:rsidP="00EA6CF6">
      <w:pPr>
        <w:spacing w:after="120"/>
        <w:rPr>
          <w:rFonts w:ascii="Century Gothic" w:eastAsia="MS Mincho" w:hAnsi="Century Gothic"/>
          <w:kern w:val="0"/>
          <w:sz w:val="22"/>
          <w:szCs w:val="22"/>
          <w:lang w:val="en-US"/>
        </w:rPr>
      </w:pPr>
      <w:r w:rsidRPr="00BE2711">
        <w:rPr>
          <w:rFonts w:ascii="Century Gothic" w:eastAsia="MS Mincho" w:hAnsi="Century Gothic"/>
          <w:kern w:val="0"/>
          <w:sz w:val="22"/>
          <w:szCs w:val="22"/>
          <w:lang w:val="en-US"/>
        </w:rPr>
        <w:t>Designated safeguarding lead (DSL) – Becci Peart Kate Tierney &amp; Zoe Ridal</w:t>
      </w:r>
    </w:p>
    <w:p w:rsidR="00BE2F61" w:rsidRPr="00EA6CF6" w:rsidRDefault="00BE2F61" w:rsidP="00EA6CF6">
      <w:pPr>
        <w:spacing w:after="120"/>
        <w:rPr>
          <w:rFonts w:ascii="Century Gothic" w:eastAsia="MS Mincho" w:hAnsi="Century Gothic"/>
          <w:kern w:val="0"/>
          <w:sz w:val="22"/>
          <w:szCs w:val="22"/>
          <w:lang w:val="en-US"/>
        </w:rPr>
      </w:pPr>
      <w:r>
        <w:rPr>
          <w:rFonts w:ascii="Century Gothic" w:eastAsia="MS Mincho" w:hAnsi="Century Gothic"/>
          <w:kern w:val="0"/>
          <w:sz w:val="22"/>
          <w:szCs w:val="22"/>
          <w:lang w:val="en-US"/>
        </w:rPr>
        <w:t>Mental Health Lead – Jo Hall</w:t>
      </w:r>
    </w:p>
    <w:p w:rsidR="00EA6CF6" w:rsidRPr="00EA6CF6" w:rsidRDefault="00EA6CF6" w:rsidP="00EA6CF6">
      <w:pPr>
        <w:spacing w:after="120"/>
        <w:rPr>
          <w:rFonts w:ascii="Century Gothic" w:eastAsia="MS Mincho" w:hAnsi="Century Gothic" w:cs="Arial"/>
          <w:kern w:val="0"/>
          <w:sz w:val="22"/>
          <w:szCs w:val="22"/>
        </w:rPr>
      </w:pPr>
    </w:p>
    <w:p w:rsidR="00BE2F61" w:rsidRDefault="00BE2F61" w:rsidP="00EA6CF6">
      <w:pPr>
        <w:spacing w:before="120" w:after="120"/>
        <w:outlineLvl w:val="0"/>
        <w:rPr>
          <w:rFonts w:ascii="Century Gothic" w:eastAsia="Calibri" w:hAnsi="Century Gothic" w:cs="Arial"/>
          <w:b/>
          <w:color w:val="FF1F64"/>
          <w:kern w:val="0"/>
          <w:sz w:val="22"/>
          <w:szCs w:val="22"/>
          <w:lang w:eastAsia="en-GB"/>
        </w:rPr>
      </w:pPr>
      <w:bookmarkStart w:id="6" w:name="_Toc108080252"/>
    </w:p>
    <w:p w:rsidR="00EA6CF6" w:rsidRPr="00EA6CF6" w:rsidRDefault="00EA6CF6" w:rsidP="00EA6CF6">
      <w:pPr>
        <w:spacing w:before="120" w:after="120"/>
        <w:outlineLvl w:val="0"/>
        <w:rPr>
          <w:rFonts w:ascii="Century Gothic" w:eastAsia="Calibri" w:hAnsi="Century Gothic" w:cs="Arial"/>
          <w:b/>
          <w:color w:val="FF1F64"/>
          <w:kern w:val="0"/>
          <w:sz w:val="22"/>
          <w:szCs w:val="22"/>
          <w:lang w:eastAsia="en-GB"/>
        </w:rPr>
      </w:pPr>
      <w:r w:rsidRPr="00EA6CF6">
        <w:rPr>
          <w:rFonts w:ascii="Century Gothic" w:eastAsia="Calibri" w:hAnsi="Century Gothic" w:cs="Arial"/>
          <w:b/>
          <w:color w:val="FF1F64"/>
          <w:kern w:val="0"/>
          <w:sz w:val="22"/>
          <w:szCs w:val="22"/>
          <w:lang w:eastAsia="en-GB"/>
        </w:rPr>
        <w:t>6. Procedure to follow in a case of acute mental health crisis</w:t>
      </w:r>
      <w:bookmarkEnd w:id="6"/>
    </w:p>
    <w:p w:rsidR="00EA6CF6" w:rsidRDefault="00BE2711" w:rsidP="00BE2711">
      <w:pPr>
        <w:pStyle w:val="ListParagraph"/>
        <w:numPr>
          <w:ilvl w:val="0"/>
          <w:numId w:val="10"/>
        </w:numPr>
        <w:spacing w:before="120"/>
        <w:outlineLvl w:val="0"/>
        <w:rPr>
          <w:rFonts w:ascii="Century Gothic" w:eastAsia="Calibri" w:hAnsi="Century Gothic" w:cs="Arial"/>
          <w:sz w:val="22"/>
          <w:szCs w:val="22"/>
        </w:rPr>
      </w:pPr>
      <w:bookmarkStart w:id="7" w:name="_Toc108080271"/>
      <w:r w:rsidRPr="00BE2711">
        <w:rPr>
          <w:rFonts w:ascii="Century Gothic" w:eastAsia="Calibri" w:hAnsi="Century Gothic" w:cs="Arial"/>
          <w:sz w:val="22"/>
          <w:szCs w:val="22"/>
        </w:rPr>
        <w:t>Speak immediately to one of the above staff members</w:t>
      </w:r>
    </w:p>
    <w:p w:rsidR="00BE2F61" w:rsidRPr="00BE2711" w:rsidRDefault="00BE2F61" w:rsidP="00BE2711">
      <w:pPr>
        <w:pStyle w:val="ListParagraph"/>
        <w:numPr>
          <w:ilvl w:val="0"/>
          <w:numId w:val="10"/>
        </w:numPr>
        <w:spacing w:before="120"/>
        <w:outlineLvl w:val="0"/>
        <w:rPr>
          <w:rFonts w:ascii="Century Gothic" w:eastAsia="Calibri" w:hAnsi="Century Gothic" w:cs="Arial"/>
          <w:sz w:val="22"/>
          <w:szCs w:val="22"/>
        </w:rPr>
      </w:pPr>
      <w:r>
        <w:rPr>
          <w:rFonts w:ascii="Century Gothic" w:eastAsia="Calibri" w:hAnsi="Century Gothic" w:cs="Arial"/>
          <w:sz w:val="22"/>
          <w:szCs w:val="22"/>
        </w:rPr>
        <w:t>Complete a concern (School Pod) and report to the designated safeguarding lead</w:t>
      </w:r>
    </w:p>
    <w:p w:rsidR="00EA6CF6" w:rsidRPr="00EA6CF6" w:rsidRDefault="00EA6CF6" w:rsidP="00EA6CF6">
      <w:pPr>
        <w:spacing w:before="120" w:after="120"/>
        <w:outlineLvl w:val="0"/>
        <w:rPr>
          <w:rFonts w:ascii="Century Gothic" w:eastAsia="Calibri" w:hAnsi="Century Gothic" w:cs="Arial"/>
          <w:b/>
          <w:color w:val="FF1F64"/>
          <w:kern w:val="0"/>
          <w:sz w:val="22"/>
          <w:szCs w:val="22"/>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r w:rsidRPr="00EA6CF6">
        <w:rPr>
          <w:rFonts w:ascii="Century Gothic" w:eastAsia="Calibri" w:hAnsi="Century Gothic" w:cs="Arial"/>
          <w:b/>
          <w:color w:val="FF1F64"/>
          <w:kern w:val="0"/>
          <w:sz w:val="22"/>
          <w:szCs w:val="22"/>
        </w:rPr>
        <w:t>7. Warning signs</w:t>
      </w:r>
      <w:bookmarkEnd w:id="7"/>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All staff will be on the lookout for signs that a pupil's </w:t>
      </w:r>
      <w:r w:rsidR="00BE2711">
        <w:rPr>
          <w:rFonts w:ascii="Century Gothic" w:eastAsia="MS Mincho" w:hAnsi="Century Gothic"/>
          <w:kern w:val="0"/>
          <w:sz w:val="22"/>
          <w:szCs w:val="22"/>
          <w:lang w:val="en-US"/>
        </w:rPr>
        <w:t xml:space="preserve">or young person’s </w:t>
      </w:r>
      <w:r w:rsidRPr="00EA6CF6">
        <w:rPr>
          <w:rFonts w:ascii="Century Gothic" w:eastAsia="MS Mincho" w:hAnsi="Century Gothic"/>
          <w:kern w:val="0"/>
          <w:sz w:val="22"/>
          <w:szCs w:val="22"/>
          <w:lang w:val="en-US"/>
        </w:rPr>
        <w:t>mental health is deteriorating. Some warning signs include:</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Changes in mood or energy level </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Changes in eating or sleeping patterns</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Changes in attitude in lessons or academic attainment</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Changes in level of personal hygiene</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Social isolation</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Poor attendance or punctuality</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Expressing feelings of hopelessness, anxiety, worthlessness or feeling like a failure</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Abuse of drugs or alcohol</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Weight loss or gain</w:t>
      </w:r>
    </w:p>
    <w:p w:rsidR="00EA6CF6" w:rsidRPr="00BE2711" w:rsidRDefault="00EA6CF6" w:rsidP="00BE2711">
      <w:pPr>
        <w:pStyle w:val="ListParagraph"/>
        <w:numPr>
          <w:ilvl w:val="0"/>
          <w:numId w:val="11"/>
        </w:numPr>
        <w:rPr>
          <w:rFonts w:ascii="Century Gothic" w:hAnsi="Century Gothic" w:cs="Arial"/>
          <w:sz w:val="22"/>
          <w:szCs w:val="22"/>
        </w:rPr>
      </w:pPr>
      <w:r w:rsidRPr="00BE2711">
        <w:rPr>
          <w:rFonts w:ascii="Century Gothic" w:hAnsi="Century Gothic" w:cs="Arial"/>
          <w:sz w:val="22"/>
          <w:szCs w:val="22"/>
        </w:rPr>
        <w:t>Secretive behaviour</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Covering parts of the body that they wouldn’t have previously</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Refusing to participate in P.E. or being secretive when changing clothes </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Physical pain or nausea with no obvious cause</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Physical injuries that appear to be self-inflicted </w:t>
      </w:r>
    </w:p>
    <w:p w:rsidR="00EA6CF6" w:rsidRPr="00BE2711" w:rsidRDefault="00EA6CF6" w:rsidP="00BE2711">
      <w:pPr>
        <w:pStyle w:val="ListParagraph"/>
        <w:numPr>
          <w:ilvl w:val="0"/>
          <w:numId w:val="12"/>
        </w:numPr>
        <w:rPr>
          <w:rFonts w:ascii="Century Gothic" w:hAnsi="Century Gothic" w:cs="Arial"/>
          <w:sz w:val="22"/>
          <w:szCs w:val="22"/>
        </w:rPr>
      </w:pPr>
      <w:r w:rsidRPr="00BE2711">
        <w:rPr>
          <w:rFonts w:ascii="Century Gothic" w:hAnsi="Century Gothic" w:cs="Arial"/>
          <w:sz w:val="22"/>
          <w:szCs w:val="22"/>
        </w:rPr>
        <w:t>Talking or joking about self-harm or suicide </w:t>
      </w:r>
    </w:p>
    <w:p w:rsidR="00EA6CF6" w:rsidRPr="00EA6CF6" w:rsidRDefault="00EA6CF6" w:rsidP="00EA6CF6">
      <w:pPr>
        <w:spacing w:before="120" w:after="120"/>
        <w:outlineLvl w:val="0"/>
        <w:rPr>
          <w:rFonts w:ascii="Century Gothic" w:eastAsia="Calibri" w:hAnsi="Century Gothic" w:cs="Arial"/>
          <w:b/>
          <w:color w:val="FF1F64"/>
          <w:kern w:val="0"/>
          <w:sz w:val="22"/>
          <w:szCs w:val="22"/>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8" w:name="_Toc108080272"/>
      <w:r w:rsidRPr="00EA6CF6">
        <w:rPr>
          <w:rFonts w:ascii="Century Gothic" w:eastAsia="Calibri" w:hAnsi="Century Gothic" w:cs="Arial"/>
          <w:b/>
          <w:color w:val="FF1F64"/>
          <w:kern w:val="0"/>
          <w:sz w:val="22"/>
          <w:szCs w:val="22"/>
        </w:rPr>
        <w:t>8. Managing disclosures</w:t>
      </w:r>
      <w:bookmarkEnd w:id="8"/>
      <w:r w:rsidRPr="00EA6CF6">
        <w:rPr>
          <w:rFonts w:ascii="Century Gothic" w:eastAsia="Calibri" w:hAnsi="Century Gothic" w:cs="Arial"/>
          <w:b/>
          <w:color w:val="FF1F64"/>
          <w:kern w:val="0"/>
          <w:sz w:val="22"/>
          <w:szCs w:val="22"/>
        </w:rPr>
        <w:t> </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eastAsia="MS Mincho" w:hAnsi="Century Gothic" w:cs="Arial"/>
          <w:kern w:val="0"/>
          <w:sz w:val="22"/>
          <w:szCs w:val="22"/>
          <w:lang w:val="en-US"/>
        </w:rPr>
        <w:t>If a pupil</w:t>
      </w:r>
      <w:r w:rsidR="00BE2711">
        <w:rPr>
          <w:rFonts w:ascii="Century Gothic" w:eastAsia="MS Mincho" w:hAnsi="Century Gothic" w:cs="Arial"/>
          <w:kern w:val="0"/>
          <w:sz w:val="22"/>
          <w:szCs w:val="22"/>
          <w:lang w:val="en-US"/>
        </w:rPr>
        <w:t xml:space="preserve"> or young person</w:t>
      </w:r>
      <w:r w:rsidRPr="00EA6CF6">
        <w:rPr>
          <w:rFonts w:ascii="Century Gothic" w:eastAsia="MS Mincho" w:hAnsi="Century Gothic" w:cs="Arial"/>
          <w:kern w:val="0"/>
          <w:sz w:val="22"/>
          <w:szCs w:val="22"/>
          <w:lang w:val="en-US"/>
        </w:rPr>
        <w:t xml:space="preserve"> makes a disclosure about themselves</w:t>
      </w:r>
      <w:r w:rsidRPr="00EA6CF6">
        <w:rPr>
          <w:rFonts w:ascii="Century Gothic" w:hAnsi="Century Gothic" w:cs="Arial"/>
          <w:color w:val="000000"/>
          <w:kern w:val="0"/>
          <w:sz w:val="22"/>
          <w:szCs w:val="22"/>
          <w:lang w:eastAsia="en-GB"/>
        </w:rPr>
        <w:t xml:space="preserve"> or a peer to a member of staff, staff should remain calm, non-judgmental and reassuring.</w:t>
      </w:r>
    </w:p>
    <w:p w:rsidR="00EA6CF6" w:rsidRPr="00EA6CF6" w:rsidRDefault="00BE2711" w:rsidP="00EA6CF6">
      <w:pPr>
        <w:spacing w:after="120"/>
        <w:rPr>
          <w:rFonts w:ascii="Century Gothic" w:hAnsi="Century Gothic"/>
          <w:kern w:val="0"/>
          <w:sz w:val="22"/>
          <w:szCs w:val="22"/>
          <w:lang w:eastAsia="en-GB"/>
        </w:rPr>
      </w:pPr>
      <w:r>
        <w:rPr>
          <w:rFonts w:ascii="Century Gothic" w:hAnsi="Century Gothic" w:cs="Arial"/>
          <w:color w:val="000000"/>
          <w:kern w:val="0"/>
          <w:sz w:val="22"/>
          <w:szCs w:val="22"/>
          <w:lang w:eastAsia="en-GB"/>
        </w:rPr>
        <w:t xml:space="preserve">Staff will focus on the pupil and young </w:t>
      </w:r>
      <w:r w:rsidR="00BE2F61">
        <w:rPr>
          <w:rFonts w:ascii="Century Gothic" w:hAnsi="Century Gothic" w:cs="Arial"/>
          <w:color w:val="000000"/>
          <w:kern w:val="0"/>
          <w:sz w:val="22"/>
          <w:szCs w:val="22"/>
          <w:lang w:eastAsia="en-GB"/>
        </w:rPr>
        <w:t>people’s</w:t>
      </w:r>
      <w:r w:rsidR="00EA6CF6" w:rsidRPr="00EA6CF6">
        <w:rPr>
          <w:rFonts w:ascii="Century Gothic" w:hAnsi="Century Gothic" w:cs="Arial"/>
          <w:color w:val="000000"/>
          <w:kern w:val="0"/>
          <w:sz w:val="22"/>
          <w:szCs w:val="22"/>
          <w:lang w:eastAsia="en-GB"/>
        </w:rPr>
        <w:t xml:space="preserve"> emotional and physical safety, rather than trying to find out why they are feeling that way or offering advice.</w:t>
      </w:r>
    </w:p>
    <w:p w:rsidR="00BE2711" w:rsidRDefault="00EA6CF6" w:rsidP="00EA6CF6">
      <w:pPr>
        <w:spacing w:after="120"/>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 xml:space="preserve">Staff will always follow </w:t>
      </w:r>
      <w:r w:rsidRPr="00EA6CF6">
        <w:rPr>
          <w:rFonts w:ascii="Century Gothic" w:eastAsia="MS Mincho" w:hAnsi="Century Gothic" w:cs="Arial"/>
          <w:kern w:val="0"/>
          <w:sz w:val="22"/>
          <w:szCs w:val="22"/>
          <w:lang w:val="en-US"/>
        </w:rPr>
        <w:t>the school’s safeguarding</w:t>
      </w:r>
      <w:r w:rsidRPr="00EA6CF6">
        <w:rPr>
          <w:rFonts w:ascii="Century Gothic" w:hAnsi="Century Gothic" w:cs="Arial"/>
          <w:color w:val="000000"/>
          <w:kern w:val="0"/>
          <w:sz w:val="22"/>
          <w:szCs w:val="22"/>
          <w:lang w:eastAsia="en-GB"/>
        </w:rPr>
        <w:t xml:space="preserve"> policy and pass on all concerns to the </w:t>
      </w:r>
      <w:r w:rsidR="00BE2711">
        <w:rPr>
          <w:rFonts w:ascii="Century Gothic" w:hAnsi="Century Gothic" w:cs="Arial"/>
          <w:color w:val="000000"/>
          <w:kern w:val="0"/>
          <w:sz w:val="22"/>
          <w:szCs w:val="22"/>
          <w:lang w:eastAsia="en-GB"/>
        </w:rPr>
        <w:t>designated safeguarding lead.</w:t>
      </w:r>
      <w:r w:rsidRPr="00EA6CF6">
        <w:rPr>
          <w:rFonts w:ascii="Century Gothic" w:hAnsi="Century Gothic" w:cs="Arial"/>
          <w:color w:val="000000"/>
          <w:kern w:val="0"/>
          <w:sz w:val="22"/>
          <w:szCs w:val="22"/>
          <w:lang w:eastAsia="en-GB"/>
        </w:rPr>
        <w:t xml:space="preserve"> All disclosures are recorded</w:t>
      </w:r>
      <w:r w:rsidR="00BE2711">
        <w:rPr>
          <w:rFonts w:ascii="Century Gothic" w:hAnsi="Century Gothic" w:cs="Arial"/>
          <w:color w:val="000000"/>
          <w:kern w:val="0"/>
          <w:sz w:val="22"/>
          <w:szCs w:val="22"/>
          <w:lang w:eastAsia="en-GB"/>
        </w:rPr>
        <w:t>.</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When making a record of a disclosure, staff will include:</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The full name of the member of staff who is making the record</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The full name of the pupil</w:t>
      </w:r>
      <w:r w:rsidR="00BE2F61">
        <w:rPr>
          <w:rFonts w:ascii="Century Gothic" w:hAnsi="Century Gothic" w:cs="Arial"/>
          <w:sz w:val="22"/>
          <w:szCs w:val="22"/>
        </w:rPr>
        <w:t xml:space="preserve">/young person </w:t>
      </w:r>
      <w:r w:rsidRPr="00BE2711">
        <w:rPr>
          <w:rFonts w:ascii="Century Gothic" w:hAnsi="Century Gothic" w:cs="Arial"/>
          <w:sz w:val="22"/>
          <w:szCs w:val="22"/>
        </w:rPr>
        <w:t>(s) involved</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The date, time and location of the disclosure </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The context in which the disclosure was made</w:t>
      </w:r>
    </w:p>
    <w:p w:rsidR="00EA6CF6" w:rsidRPr="00BE2711" w:rsidRDefault="00EA6CF6" w:rsidP="00BE2711">
      <w:pPr>
        <w:pStyle w:val="ListParagraph"/>
        <w:numPr>
          <w:ilvl w:val="0"/>
          <w:numId w:val="13"/>
        </w:numPr>
        <w:rPr>
          <w:rFonts w:ascii="Century Gothic" w:hAnsi="Century Gothic" w:cs="Arial"/>
          <w:sz w:val="22"/>
          <w:szCs w:val="22"/>
        </w:rPr>
      </w:pPr>
      <w:r w:rsidRPr="00BE2711">
        <w:rPr>
          <w:rFonts w:ascii="Century Gothic" w:hAnsi="Century Gothic" w:cs="Arial"/>
          <w:sz w:val="22"/>
          <w:szCs w:val="22"/>
        </w:rPr>
        <w:t>Any questions asked or support offered by the member of staff</w:t>
      </w:r>
    </w:p>
    <w:p w:rsidR="00EA6CF6" w:rsidRPr="00EA6CF6" w:rsidRDefault="00EA6CF6" w:rsidP="00EA6CF6">
      <w:pPr>
        <w:spacing w:after="120"/>
        <w:ind w:left="170"/>
        <w:rPr>
          <w:rFonts w:ascii="Century Gothic" w:eastAsia="MS Mincho" w:hAnsi="Century Gothic" w:cs="Arial"/>
          <w:kern w:val="0"/>
          <w:sz w:val="22"/>
          <w:szCs w:val="22"/>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9" w:name="_Toc108080273"/>
      <w:r w:rsidRPr="00EA6CF6">
        <w:rPr>
          <w:rFonts w:ascii="Century Gothic" w:eastAsia="Calibri" w:hAnsi="Century Gothic" w:cs="Arial"/>
          <w:b/>
          <w:color w:val="FF1F64"/>
          <w:kern w:val="0"/>
          <w:sz w:val="22"/>
          <w:szCs w:val="22"/>
        </w:rPr>
        <w:t>9. Confidentiality</w:t>
      </w:r>
      <w:bookmarkEnd w:id="9"/>
      <w:r w:rsidRPr="00EA6CF6">
        <w:rPr>
          <w:rFonts w:ascii="Century Gothic" w:eastAsia="Calibri" w:hAnsi="Century Gothic" w:cs="Arial"/>
          <w:b/>
          <w:color w:val="FF1F64"/>
          <w:kern w:val="0"/>
          <w:sz w:val="22"/>
          <w:szCs w:val="22"/>
        </w:rPr>
        <w:t> </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 xml:space="preserve">Staff should not promise a pupil </w:t>
      </w:r>
      <w:r w:rsidR="00BE2F61">
        <w:rPr>
          <w:rFonts w:ascii="Century Gothic" w:hAnsi="Century Gothic" w:cs="Arial"/>
          <w:color w:val="000000"/>
          <w:kern w:val="0"/>
          <w:sz w:val="22"/>
          <w:szCs w:val="22"/>
          <w:lang w:eastAsia="en-GB"/>
        </w:rPr>
        <w:t xml:space="preserve">or young person </w:t>
      </w:r>
      <w:r w:rsidRPr="00EA6CF6">
        <w:rPr>
          <w:rFonts w:ascii="Century Gothic" w:hAnsi="Century Gothic" w:cs="Arial"/>
          <w:color w:val="000000"/>
          <w:kern w:val="0"/>
          <w:sz w:val="22"/>
          <w:szCs w:val="22"/>
          <w:lang w:eastAsia="en-GB"/>
        </w:rPr>
        <w:t xml:space="preserve">that they </w:t>
      </w:r>
      <w:r w:rsidRPr="00EA6CF6">
        <w:rPr>
          <w:rFonts w:ascii="Century Gothic" w:eastAsia="MS Mincho" w:hAnsi="Century Gothic" w:cs="Arial"/>
          <w:kern w:val="0"/>
          <w:sz w:val="22"/>
          <w:szCs w:val="22"/>
          <w:lang w:val="en-US"/>
        </w:rPr>
        <w:t>will keep a disclosure secret</w:t>
      </w:r>
      <w:r w:rsidRPr="00EA6CF6">
        <w:rPr>
          <w:rFonts w:ascii="Century Gothic" w:hAnsi="Century Gothic" w:cs="Arial"/>
          <w:color w:val="000000"/>
          <w:kern w:val="0"/>
          <w:sz w:val="22"/>
          <w:szCs w:val="22"/>
          <w:lang w:eastAsia="en-GB"/>
        </w:rPr>
        <w:t>, instead they will be upfront about the limits of confidentiality.</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A disclosure cannot be kept secret because:</w:t>
      </w:r>
    </w:p>
    <w:p w:rsidR="00EA6CF6" w:rsidRPr="004675D4" w:rsidRDefault="00EA6CF6" w:rsidP="004675D4">
      <w:pPr>
        <w:pStyle w:val="ListParagraph"/>
        <w:numPr>
          <w:ilvl w:val="0"/>
          <w:numId w:val="14"/>
        </w:numPr>
        <w:rPr>
          <w:rFonts w:ascii="Century Gothic" w:hAnsi="Century Gothic" w:cs="Arial"/>
          <w:sz w:val="22"/>
          <w:szCs w:val="22"/>
        </w:rPr>
      </w:pPr>
      <w:r w:rsidRPr="004675D4">
        <w:rPr>
          <w:rFonts w:ascii="Century Gothic" w:hAnsi="Century Gothic" w:cs="Arial"/>
          <w:sz w:val="22"/>
          <w:szCs w:val="22"/>
        </w:rPr>
        <w:t xml:space="preserve">Being the sole person responsible for a pupil’s </w:t>
      </w:r>
      <w:r w:rsidR="004675D4">
        <w:rPr>
          <w:rFonts w:ascii="Century Gothic" w:hAnsi="Century Gothic" w:cs="Arial"/>
          <w:sz w:val="22"/>
          <w:szCs w:val="22"/>
        </w:rPr>
        <w:t xml:space="preserve">or young person’s </w:t>
      </w:r>
      <w:r w:rsidRPr="004675D4">
        <w:rPr>
          <w:rFonts w:ascii="Century Gothic" w:hAnsi="Century Gothic" w:cs="Arial"/>
          <w:sz w:val="22"/>
          <w:szCs w:val="22"/>
        </w:rPr>
        <w:t>mental health could</w:t>
      </w:r>
      <w:r w:rsidRPr="004675D4">
        <w:rPr>
          <w:rFonts w:ascii="Century Gothic" w:hAnsi="Century Gothic" w:cs="Arial"/>
          <w:color w:val="B5082E"/>
          <w:sz w:val="22"/>
          <w:szCs w:val="22"/>
        </w:rPr>
        <w:t xml:space="preserve"> </w:t>
      </w:r>
      <w:r w:rsidRPr="004675D4">
        <w:rPr>
          <w:rFonts w:ascii="Century Gothic" w:hAnsi="Century Gothic" w:cs="Arial"/>
          <w:sz w:val="22"/>
          <w:szCs w:val="22"/>
        </w:rPr>
        <w:t>have a negative impact on the member of staff’s own mental health and wellbeing</w:t>
      </w:r>
    </w:p>
    <w:p w:rsidR="00EA6CF6" w:rsidRPr="004675D4" w:rsidRDefault="00EA6CF6" w:rsidP="004675D4">
      <w:pPr>
        <w:pStyle w:val="ListParagraph"/>
        <w:numPr>
          <w:ilvl w:val="0"/>
          <w:numId w:val="14"/>
        </w:numPr>
        <w:rPr>
          <w:rFonts w:ascii="Century Gothic" w:hAnsi="Century Gothic" w:cs="Arial"/>
          <w:sz w:val="22"/>
          <w:szCs w:val="22"/>
        </w:rPr>
      </w:pPr>
      <w:r w:rsidRPr="004675D4">
        <w:rPr>
          <w:rFonts w:ascii="Century Gothic" w:hAnsi="Century Gothic" w:cs="Arial"/>
          <w:sz w:val="22"/>
          <w:szCs w:val="22"/>
        </w:rPr>
        <w:t xml:space="preserve">The support put in place for the pupil </w:t>
      </w:r>
      <w:r w:rsidR="004675D4">
        <w:rPr>
          <w:rFonts w:ascii="Century Gothic" w:hAnsi="Century Gothic" w:cs="Arial"/>
          <w:sz w:val="22"/>
          <w:szCs w:val="22"/>
        </w:rPr>
        <w:t xml:space="preserve">or young person </w:t>
      </w:r>
      <w:r w:rsidRPr="004675D4">
        <w:rPr>
          <w:rFonts w:ascii="Century Gothic" w:hAnsi="Century Gothic" w:cs="Arial"/>
          <w:sz w:val="22"/>
          <w:szCs w:val="22"/>
        </w:rPr>
        <w:t>will be dependent on the member of staff being at school</w:t>
      </w:r>
    </w:p>
    <w:p w:rsidR="00EA6CF6" w:rsidRPr="004675D4" w:rsidRDefault="00EA6CF6" w:rsidP="004675D4">
      <w:pPr>
        <w:pStyle w:val="ListParagraph"/>
        <w:numPr>
          <w:ilvl w:val="0"/>
          <w:numId w:val="14"/>
        </w:numPr>
        <w:rPr>
          <w:rFonts w:ascii="Century Gothic" w:hAnsi="Century Gothic" w:cs="Arial"/>
          <w:sz w:val="22"/>
          <w:szCs w:val="22"/>
        </w:rPr>
      </w:pPr>
      <w:r w:rsidRPr="004675D4">
        <w:rPr>
          <w:rFonts w:ascii="Century Gothic" w:hAnsi="Century Gothic" w:cs="Arial"/>
          <w:sz w:val="22"/>
          <w:szCs w:val="22"/>
        </w:rPr>
        <w:t>Other staff members can share ideas on how to best support the pupil in question</w:t>
      </w:r>
    </w:p>
    <w:p w:rsidR="00EA6CF6" w:rsidRPr="00EA6CF6" w:rsidRDefault="00EA6CF6" w:rsidP="00EA6CF6">
      <w:pPr>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 xml:space="preserve">Staff should always share disclosures with at least one appropriate colleague. This will usually be the </w:t>
      </w:r>
      <w:r w:rsidR="004675D4">
        <w:rPr>
          <w:rFonts w:ascii="Century Gothic" w:hAnsi="Century Gothic" w:cs="Arial"/>
          <w:color w:val="000000"/>
          <w:kern w:val="0"/>
          <w:sz w:val="22"/>
          <w:szCs w:val="22"/>
          <w:lang w:eastAsia="en-GB"/>
        </w:rPr>
        <w:t>D</w:t>
      </w:r>
      <w:r w:rsidR="00BE2F61">
        <w:rPr>
          <w:rFonts w:ascii="Century Gothic" w:hAnsi="Century Gothic" w:cs="Arial"/>
          <w:color w:val="000000"/>
          <w:kern w:val="0"/>
          <w:sz w:val="22"/>
          <w:szCs w:val="22"/>
          <w:lang w:eastAsia="en-GB"/>
        </w:rPr>
        <w:t xml:space="preserve">esignated </w:t>
      </w:r>
      <w:r w:rsidR="004675D4">
        <w:rPr>
          <w:rFonts w:ascii="Century Gothic" w:hAnsi="Century Gothic" w:cs="Arial"/>
          <w:color w:val="000000"/>
          <w:kern w:val="0"/>
          <w:sz w:val="22"/>
          <w:szCs w:val="22"/>
          <w:lang w:eastAsia="en-GB"/>
        </w:rPr>
        <w:t>S</w:t>
      </w:r>
      <w:r w:rsidR="00BE2F61">
        <w:rPr>
          <w:rFonts w:ascii="Century Gothic" w:hAnsi="Century Gothic" w:cs="Arial"/>
          <w:color w:val="000000"/>
          <w:kern w:val="0"/>
          <w:sz w:val="22"/>
          <w:szCs w:val="22"/>
          <w:lang w:eastAsia="en-GB"/>
        </w:rPr>
        <w:t xml:space="preserve">afeguarding </w:t>
      </w:r>
      <w:r w:rsidR="004675D4">
        <w:rPr>
          <w:rFonts w:ascii="Century Gothic" w:hAnsi="Century Gothic" w:cs="Arial"/>
          <w:color w:val="000000"/>
          <w:kern w:val="0"/>
          <w:sz w:val="22"/>
          <w:szCs w:val="22"/>
          <w:lang w:eastAsia="en-GB"/>
        </w:rPr>
        <w:t>L</w:t>
      </w:r>
      <w:r w:rsidR="00BE2F61">
        <w:rPr>
          <w:rFonts w:ascii="Century Gothic" w:hAnsi="Century Gothic" w:cs="Arial"/>
          <w:color w:val="000000"/>
          <w:kern w:val="0"/>
          <w:sz w:val="22"/>
          <w:szCs w:val="22"/>
          <w:lang w:eastAsia="en-GB"/>
        </w:rPr>
        <w:t>ead</w:t>
      </w:r>
      <w:r w:rsidRPr="00EA6CF6">
        <w:rPr>
          <w:rFonts w:ascii="Century Gothic" w:hAnsi="Century Gothic" w:cs="Arial"/>
          <w:color w:val="000000"/>
          <w:kern w:val="0"/>
          <w:sz w:val="22"/>
          <w:szCs w:val="22"/>
          <w:lang w:eastAsia="en-GB"/>
        </w:rPr>
        <w:t>. If information needs to be shared with other members of staff or external professionals, it will be done on a need-to-know basis.</w:t>
      </w:r>
    </w:p>
    <w:p w:rsidR="00EA6CF6" w:rsidRPr="00EA6CF6" w:rsidRDefault="00EA6CF6" w:rsidP="00EA6CF6">
      <w:pPr>
        <w:spacing w:after="120"/>
        <w:rPr>
          <w:rFonts w:ascii="Century Gothic" w:eastAsia="MS Mincho" w:hAnsi="Century Gothic"/>
          <w:kern w:val="0"/>
          <w:sz w:val="22"/>
          <w:szCs w:val="22"/>
          <w:lang w:val="en-US"/>
        </w:rPr>
      </w:pP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 xml:space="preserve">Before sharing information disclosed by a pupil </w:t>
      </w:r>
      <w:r w:rsidR="00BE2F61">
        <w:rPr>
          <w:rFonts w:ascii="Century Gothic" w:hAnsi="Century Gothic" w:cs="Arial"/>
          <w:color w:val="000000"/>
          <w:kern w:val="0"/>
          <w:sz w:val="22"/>
          <w:szCs w:val="22"/>
          <w:lang w:eastAsia="en-GB"/>
        </w:rPr>
        <w:t xml:space="preserve">or young person </w:t>
      </w:r>
      <w:r w:rsidRPr="00EA6CF6">
        <w:rPr>
          <w:rFonts w:ascii="Century Gothic" w:hAnsi="Century Gothic" w:cs="Arial"/>
          <w:color w:val="000000"/>
          <w:kern w:val="0"/>
          <w:sz w:val="22"/>
          <w:szCs w:val="22"/>
          <w:lang w:eastAsia="en-GB"/>
        </w:rPr>
        <w:t xml:space="preserve">with a third party, the member of staff will discuss it with the pupil </w:t>
      </w:r>
      <w:r w:rsidR="00BE2F61">
        <w:rPr>
          <w:rFonts w:ascii="Century Gothic" w:hAnsi="Century Gothic" w:cs="Arial"/>
          <w:color w:val="000000"/>
          <w:kern w:val="0"/>
          <w:sz w:val="22"/>
          <w:szCs w:val="22"/>
          <w:lang w:eastAsia="en-GB"/>
        </w:rPr>
        <w:t xml:space="preserve">or young person </w:t>
      </w:r>
      <w:r w:rsidRPr="00EA6CF6">
        <w:rPr>
          <w:rFonts w:ascii="Century Gothic" w:hAnsi="Century Gothic" w:cs="Arial"/>
          <w:color w:val="000000"/>
          <w:kern w:val="0"/>
          <w:sz w:val="22"/>
          <w:szCs w:val="22"/>
          <w:lang w:eastAsia="en-GB"/>
        </w:rPr>
        <w:t>and explain:</w:t>
      </w:r>
    </w:p>
    <w:p w:rsidR="00EA6CF6" w:rsidRPr="00BE2F61" w:rsidRDefault="00EA6CF6" w:rsidP="00BE2F61">
      <w:pPr>
        <w:pStyle w:val="ListParagraph"/>
        <w:numPr>
          <w:ilvl w:val="0"/>
          <w:numId w:val="24"/>
        </w:numPr>
        <w:rPr>
          <w:rFonts w:ascii="Century Gothic" w:hAnsi="Century Gothic" w:cs="Arial"/>
          <w:sz w:val="22"/>
          <w:szCs w:val="22"/>
        </w:rPr>
      </w:pPr>
      <w:r w:rsidRPr="00BE2F61">
        <w:rPr>
          <w:rFonts w:ascii="Century Gothic" w:hAnsi="Century Gothic" w:cs="Arial"/>
          <w:sz w:val="22"/>
          <w:szCs w:val="22"/>
        </w:rPr>
        <w:t>Who they will share the information with</w:t>
      </w:r>
    </w:p>
    <w:p w:rsidR="00EA6CF6" w:rsidRPr="00BE2F61" w:rsidRDefault="00EA6CF6" w:rsidP="00BE2F61">
      <w:pPr>
        <w:pStyle w:val="ListParagraph"/>
        <w:numPr>
          <w:ilvl w:val="0"/>
          <w:numId w:val="24"/>
        </w:numPr>
        <w:rPr>
          <w:rFonts w:ascii="Century Gothic" w:hAnsi="Century Gothic" w:cs="Arial"/>
          <w:sz w:val="22"/>
          <w:szCs w:val="22"/>
        </w:rPr>
      </w:pPr>
      <w:r w:rsidRPr="00BE2F61">
        <w:rPr>
          <w:rFonts w:ascii="Century Gothic" w:hAnsi="Century Gothic" w:cs="Arial"/>
          <w:sz w:val="22"/>
          <w:szCs w:val="22"/>
        </w:rPr>
        <w:t>What information they will share</w:t>
      </w:r>
    </w:p>
    <w:p w:rsidR="00EA6CF6" w:rsidRPr="00BE2F61" w:rsidRDefault="00EA6CF6" w:rsidP="00BE2F61">
      <w:pPr>
        <w:pStyle w:val="ListParagraph"/>
        <w:numPr>
          <w:ilvl w:val="0"/>
          <w:numId w:val="24"/>
        </w:numPr>
        <w:rPr>
          <w:rFonts w:ascii="Century Gothic" w:hAnsi="Century Gothic" w:cs="Arial"/>
          <w:sz w:val="22"/>
          <w:szCs w:val="22"/>
        </w:rPr>
      </w:pPr>
      <w:r w:rsidRPr="00BE2F61">
        <w:rPr>
          <w:rFonts w:ascii="Century Gothic" w:hAnsi="Century Gothic" w:cs="Arial"/>
          <w:sz w:val="22"/>
          <w:szCs w:val="22"/>
        </w:rPr>
        <w:t>Why they need</w:t>
      </w:r>
      <w:r w:rsidRPr="00BE2F61">
        <w:rPr>
          <w:rFonts w:ascii="Century Gothic" w:hAnsi="Century Gothic" w:cs="Arial"/>
          <w:color w:val="B5082E"/>
          <w:sz w:val="22"/>
          <w:szCs w:val="22"/>
        </w:rPr>
        <w:t xml:space="preserve"> </w:t>
      </w:r>
      <w:r w:rsidRPr="00BE2F61">
        <w:rPr>
          <w:rFonts w:ascii="Century Gothic" w:hAnsi="Century Gothic" w:cs="Arial"/>
          <w:sz w:val="22"/>
          <w:szCs w:val="22"/>
        </w:rPr>
        <w:t>to share that information</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Staff will attempt to receive consent from the pupil </w:t>
      </w:r>
      <w:r w:rsidR="00BE2F61">
        <w:rPr>
          <w:rFonts w:ascii="Century Gothic" w:eastAsia="MS Mincho" w:hAnsi="Century Gothic"/>
          <w:kern w:val="0"/>
          <w:sz w:val="22"/>
          <w:szCs w:val="22"/>
          <w:lang w:val="en-US"/>
        </w:rPr>
        <w:t xml:space="preserve">or young person </w:t>
      </w:r>
      <w:r w:rsidRPr="00EA6CF6">
        <w:rPr>
          <w:rFonts w:ascii="Century Gothic" w:eastAsia="MS Mincho" w:hAnsi="Century Gothic"/>
          <w:kern w:val="0"/>
          <w:sz w:val="22"/>
          <w:szCs w:val="22"/>
          <w:lang w:val="en-US"/>
        </w:rPr>
        <w:t>to share their informati</w:t>
      </w:r>
      <w:r w:rsidR="00BE2F61">
        <w:rPr>
          <w:rFonts w:ascii="Century Gothic" w:eastAsia="MS Mincho" w:hAnsi="Century Gothic"/>
          <w:kern w:val="0"/>
          <w:sz w:val="22"/>
          <w:szCs w:val="22"/>
          <w:lang w:val="en-US"/>
        </w:rPr>
        <w:t xml:space="preserve">on, but the safety of the pupil/young person </w:t>
      </w:r>
      <w:r w:rsidRPr="00EA6CF6">
        <w:rPr>
          <w:rFonts w:ascii="Century Gothic" w:eastAsia="MS Mincho" w:hAnsi="Century Gothic"/>
          <w:kern w:val="0"/>
          <w:sz w:val="22"/>
          <w:szCs w:val="22"/>
          <w:lang w:val="en-US"/>
        </w:rPr>
        <w:t>comes first.</w:t>
      </w:r>
    </w:p>
    <w:p w:rsidR="00EA6CF6" w:rsidRPr="00EA6CF6" w:rsidRDefault="00EA6CF6" w:rsidP="00EA6CF6">
      <w:pPr>
        <w:spacing w:after="120"/>
        <w:rPr>
          <w:rFonts w:ascii="Century Gothic" w:eastAsia="MS Mincho" w:hAnsi="Century Gothic" w:cs="Arial"/>
          <w:color w:val="000000"/>
          <w:kern w:val="0"/>
          <w:sz w:val="22"/>
          <w:szCs w:val="22"/>
          <w:lang w:val="en-US"/>
        </w:rPr>
      </w:pPr>
      <w:r w:rsidRPr="00EA6CF6">
        <w:rPr>
          <w:rFonts w:ascii="Century Gothic" w:eastAsia="MS Mincho" w:hAnsi="Century Gothic" w:cs="Arial"/>
          <w:color w:val="000000"/>
          <w:kern w:val="0"/>
          <w:sz w:val="22"/>
          <w:szCs w:val="22"/>
          <w:lang w:val="en-US"/>
        </w:rPr>
        <w:t xml:space="preserve">Parents will be informed unless there is a child protection concern. In this case the </w:t>
      </w:r>
      <w:r w:rsidR="003C26D3">
        <w:rPr>
          <w:rFonts w:ascii="Century Gothic" w:eastAsia="MS Mincho" w:hAnsi="Century Gothic" w:cs="Arial"/>
          <w:color w:val="000000"/>
          <w:kern w:val="0"/>
          <w:sz w:val="22"/>
          <w:szCs w:val="22"/>
          <w:lang w:val="en-US"/>
        </w:rPr>
        <w:t xml:space="preserve">Safeguarding policy </w:t>
      </w:r>
      <w:r w:rsidRPr="00EA6CF6">
        <w:rPr>
          <w:rFonts w:ascii="Century Gothic" w:eastAsia="MS Mincho" w:hAnsi="Century Gothic" w:cs="Arial"/>
          <w:color w:val="000000"/>
          <w:kern w:val="0"/>
          <w:sz w:val="22"/>
          <w:szCs w:val="22"/>
          <w:lang w:val="en-US"/>
        </w:rPr>
        <w:t>will be followed.</w:t>
      </w:r>
    </w:p>
    <w:p w:rsidR="00EA6CF6" w:rsidRPr="00EA6CF6" w:rsidRDefault="00EA6CF6" w:rsidP="00EA6CF6">
      <w:pPr>
        <w:spacing w:before="240" w:after="120"/>
        <w:rPr>
          <w:rFonts w:ascii="Century Gothic" w:hAnsi="Century Gothic"/>
          <w:kern w:val="0"/>
          <w:sz w:val="22"/>
          <w:szCs w:val="22"/>
          <w:lang w:eastAsia="en-GB"/>
        </w:rPr>
      </w:pPr>
      <w:r w:rsidRPr="00EA6CF6">
        <w:rPr>
          <w:rFonts w:ascii="Century Gothic" w:hAnsi="Century Gothic" w:cs="Arial"/>
          <w:b/>
          <w:bCs/>
          <w:color w:val="12263F"/>
          <w:kern w:val="0"/>
          <w:sz w:val="22"/>
          <w:szCs w:val="22"/>
          <w:lang w:eastAsia="en-GB"/>
        </w:rPr>
        <w:t>9.1 Process for managing confidentiality around disclosures</w:t>
      </w:r>
    </w:p>
    <w:p w:rsidR="00EA6CF6" w:rsidRP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Pupil</w:t>
      </w:r>
      <w:r w:rsidR="0057627C">
        <w:rPr>
          <w:rFonts w:ascii="Century Gothic" w:hAnsi="Century Gothic" w:cs="Arial"/>
          <w:color w:val="000000"/>
          <w:kern w:val="0"/>
          <w:sz w:val="22"/>
          <w:szCs w:val="22"/>
          <w:lang w:eastAsia="en-GB"/>
        </w:rPr>
        <w:t>/young person</w:t>
      </w:r>
      <w:r w:rsidRPr="00EA6CF6">
        <w:rPr>
          <w:rFonts w:ascii="Century Gothic" w:hAnsi="Century Gothic" w:cs="Arial"/>
          <w:color w:val="000000"/>
          <w:kern w:val="0"/>
          <w:sz w:val="22"/>
          <w:szCs w:val="22"/>
          <w:lang w:eastAsia="en-GB"/>
        </w:rPr>
        <w:t xml:space="preserve"> makes a disclosure</w:t>
      </w:r>
    </w:p>
    <w:p w:rsidR="00EA6CF6" w:rsidRP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Member of staff offers support </w:t>
      </w:r>
    </w:p>
    <w:p w:rsidR="00EA6CF6" w:rsidRPr="00EA6CF6" w:rsidRDefault="00EA6CF6" w:rsidP="00EA6CF6">
      <w:pPr>
        <w:numPr>
          <w:ilvl w:val="0"/>
          <w:numId w:val="6"/>
        </w:numPr>
        <w:spacing w:after="120"/>
        <w:textAlignment w:val="baseline"/>
        <w:rPr>
          <w:rFonts w:ascii="Century Gothic" w:eastAsia="MS Mincho" w:hAnsi="Century Gothic"/>
          <w:kern w:val="0"/>
          <w:sz w:val="22"/>
          <w:szCs w:val="22"/>
          <w:lang w:eastAsia="en-GB"/>
        </w:rPr>
      </w:pPr>
      <w:r w:rsidRPr="00EA6CF6">
        <w:rPr>
          <w:rFonts w:ascii="Century Gothic" w:hAnsi="Century Gothic" w:cs="Arial"/>
          <w:color w:val="000000"/>
          <w:kern w:val="0"/>
          <w:sz w:val="22"/>
          <w:szCs w:val="22"/>
          <w:lang w:eastAsia="en-GB"/>
        </w:rPr>
        <w:t xml:space="preserve">Member of staff </w:t>
      </w:r>
      <w:r w:rsidRPr="00EA6CF6">
        <w:rPr>
          <w:rFonts w:ascii="Century Gothic" w:eastAsia="MS Mincho" w:hAnsi="Century Gothic"/>
          <w:kern w:val="0"/>
          <w:sz w:val="22"/>
          <w:szCs w:val="22"/>
          <w:lang w:eastAsia="en-GB"/>
        </w:rPr>
        <w:t xml:space="preserve">explains the issues around confidentiality and rationale for sharing a disclosure with </w:t>
      </w:r>
      <w:r w:rsidR="003C26D3">
        <w:rPr>
          <w:rFonts w:ascii="Century Gothic" w:eastAsia="MS Mincho" w:hAnsi="Century Gothic"/>
          <w:kern w:val="0"/>
          <w:sz w:val="22"/>
          <w:szCs w:val="22"/>
          <w:lang w:eastAsia="en-GB"/>
        </w:rPr>
        <w:t>designated safeguarding lead</w:t>
      </w:r>
    </w:p>
    <w:p w:rsidR="00EA6CF6" w:rsidRPr="00EA6CF6" w:rsidRDefault="00EA6CF6" w:rsidP="00EA6CF6">
      <w:pPr>
        <w:numPr>
          <w:ilvl w:val="0"/>
          <w:numId w:val="6"/>
        </w:numPr>
        <w:spacing w:after="120"/>
        <w:textAlignment w:val="baseline"/>
        <w:rPr>
          <w:rFonts w:ascii="Century Gothic" w:eastAsia="MS Mincho" w:hAnsi="Century Gothic"/>
          <w:kern w:val="0"/>
          <w:sz w:val="22"/>
          <w:szCs w:val="22"/>
          <w:lang w:eastAsia="en-GB"/>
        </w:rPr>
      </w:pPr>
      <w:r w:rsidRPr="00EA6CF6">
        <w:rPr>
          <w:rFonts w:ascii="Century Gothic" w:hAnsi="Century Gothic" w:cs="Arial"/>
          <w:color w:val="000000"/>
          <w:kern w:val="0"/>
          <w:sz w:val="22"/>
          <w:szCs w:val="22"/>
          <w:lang w:eastAsia="en-GB"/>
        </w:rPr>
        <w:t xml:space="preserve">Member of staff </w:t>
      </w:r>
      <w:r w:rsidRPr="00EA6CF6">
        <w:rPr>
          <w:rFonts w:ascii="Century Gothic" w:eastAsia="MS Mincho" w:hAnsi="Century Gothic"/>
          <w:kern w:val="0"/>
          <w:sz w:val="22"/>
          <w:szCs w:val="22"/>
          <w:lang w:eastAsia="en-GB"/>
        </w:rPr>
        <w:t>will attempt to get the pupil</w:t>
      </w:r>
      <w:r w:rsidR="0057627C">
        <w:rPr>
          <w:rFonts w:ascii="Century Gothic" w:eastAsia="MS Mincho" w:hAnsi="Century Gothic"/>
          <w:kern w:val="0"/>
          <w:sz w:val="22"/>
          <w:szCs w:val="22"/>
          <w:lang w:eastAsia="en-GB"/>
        </w:rPr>
        <w:t xml:space="preserve">/young </w:t>
      </w:r>
      <w:r w:rsidR="00061BB0">
        <w:rPr>
          <w:rFonts w:ascii="Century Gothic" w:eastAsia="MS Mincho" w:hAnsi="Century Gothic"/>
          <w:kern w:val="0"/>
          <w:sz w:val="22"/>
          <w:szCs w:val="22"/>
          <w:lang w:eastAsia="en-GB"/>
        </w:rPr>
        <w:t>person’s</w:t>
      </w:r>
      <w:r w:rsidR="0057627C">
        <w:rPr>
          <w:rFonts w:ascii="Century Gothic" w:eastAsia="MS Mincho" w:hAnsi="Century Gothic"/>
          <w:kern w:val="0"/>
          <w:sz w:val="22"/>
          <w:szCs w:val="22"/>
          <w:lang w:eastAsia="en-GB"/>
        </w:rPr>
        <w:t xml:space="preserve"> </w:t>
      </w:r>
      <w:r w:rsidRPr="00EA6CF6">
        <w:rPr>
          <w:rFonts w:ascii="Century Gothic" w:eastAsia="MS Mincho" w:hAnsi="Century Gothic"/>
          <w:kern w:val="0"/>
          <w:sz w:val="22"/>
          <w:szCs w:val="22"/>
          <w:lang w:eastAsia="en-GB"/>
        </w:rPr>
        <w:t>consent to share – if no consent is given, explain to the pupil</w:t>
      </w:r>
      <w:r w:rsidR="0057627C">
        <w:rPr>
          <w:rFonts w:ascii="Century Gothic" w:eastAsia="MS Mincho" w:hAnsi="Century Gothic"/>
          <w:kern w:val="0"/>
          <w:sz w:val="22"/>
          <w:szCs w:val="22"/>
          <w:lang w:eastAsia="en-GB"/>
        </w:rPr>
        <w:t>/young person</w:t>
      </w:r>
      <w:r w:rsidRPr="00EA6CF6">
        <w:rPr>
          <w:rFonts w:ascii="Century Gothic" w:eastAsia="MS Mincho" w:hAnsi="Century Gothic"/>
          <w:kern w:val="0"/>
          <w:sz w:val="22"/>
          <w:szCs w:val="22"/>
          <w:lang w:eastAsia="en-GB"/>
        </w:rPr>
        <w:t xml:space="preserve"> who you will share the information with and explain why you </w:t>
      </w:r>
      <w:r w:rsidRPr="00EA6CF6">
        <w:rPr>
          <w:rFonts w:ascii="Century Gothic" w:eastAsia="MS Mincho" w:hAnsi="Century Gothic"/>
          <w:kern w:val="0"/>
          <w:sz w:val="22"/>
          <w:szCs w:val="22"/>
          <w:lang w:val="en-US"/>
        </w:rPr>
        <w:t>need</w:t>
      </w:r>
      <w:r w:rsidRPr="00EA6CF6">
        <w:rPr>
          <w:rFonts w:ascii="Century Gothic" w:eastAsia="MS Mincho" w:hAnsi="Century Gothic"/>
          <w:kern w:val="0"/>
          <w:sz w:val="22"/>
          <w:szCs w:val="22"/>
          <w:lang w:eastAsia="en-GB"/>
        </w:rPr>
        <w:t xml:space="preserve"> to do </w:t>
      </w:r>
      <w:r w:rsidRPr="00EA6CF6">
        <w:rPr>
          <w:rFonts w:ascii="Century Gothic" w:eastAsia="MS Mincho" w:hAnsi="Century Gothic"/>
          <w:kern w:val="0"/>
          <w:sz w:val="22"/>
          <w:szCs w:val="22"/>
          <w:lang w:val="en-US"/>
        </w:rPr>
        <w:t>this</w:t>
      </w:r>
    </w:p>
    <w:p w:rsidR="00EA6CF6" w:rsidRP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 xml:space="preserve">Member of </w:t>
      </w:r>
      <w:r w:rsidRPr="00EA6CF6">
        <w:rPr>
          <w:rFonts w:ascii="Century Gothic" w:eastAsia="MS Mincho" w:hAnsi="Century Gothic"/>
          <w:kern w:val="0"/>
          <w:sz w:val="22"/>
          <w:szCs w:val="22"/>
          <w:lang w:eastAsia="en-GB"/>
        </w:rPr>
        <w:t>staff will record</w:t>
      </w:r>
      <w:r w:rsidRPr="00EA6CF6">
        <w:rPr>
          <w:rFonts w:ascii="Century Gothic" w:eastAsia="MS Mincho" w:hAnsi="Century Gothic"/>
          <w:kern w:val="0"/>
          <w:sz w:val="22"/>
          <w:szCs w:val="22"/>
          <w:lang w:val="en-US"/>
        </w:rPr>
        <w:t xml:space="preserve"> </w:t>
      </w:r>
      <w:r w:rsidRPr="00EA6CF6">
        <w:rPr>
          <w:rFonts w:ascii="Century Gothic" w:eastAsia="MS Mincho" w:hAnsi="Century Gothic"/>
          <w:kern w:val="0"/>
          <w:sz w:val="22"/>
          <w:szCs w:val="22"/>
          <w:lang w:eastAsia="en-GB"/>
        </w:rPr>
        <w:t>the disclosure and share the i</w:t>
      </w:r>
      <w:r w:rsidRPr="00EA6CF6">
        <w:rPr>
          <w:rFonts w:ascii="Century Gothic" w:hAnsi="Century Gothic" w:cs="Arial"/>
          <w:color w:val="000000"/>
          <w:kern w:val="0"/>
          <w:sz w:val="22"/>
          <w:szCs w:val="22"/>
          <w:lang w:eastAsia="en-GB"/>
        </w:rPr>
        <w:t>nformation with the chosen elected member of staff</w:t>
      </w:r>
    </w:p>
    <w:p w:rsidR="00EA6CF6" w:rsidRP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 xml:space="preserve">The </w:t>
      </w:r>
      <w:r w:rsidR="003C26D3">
        <w:rPr>
          <w:rFonts w:ascii="Century Gothic" w:hAnsi="Century Gothic" w:cs="Arial"/>
          <w:color w:val="000000"/>
          <w:kern w:val="0"/>
          <w:sz w:val="22"/>
          <w:szCs w:val="22"/>
          <w:lang w:eastAsia="en-GB"/>
        </w:rPr>
        <w:t xml:space="preserve">designated safeguarding lead </w:t>
      </w:r>
      <w:r w:rsidRPr="00EA6CF6">
        <w:rPr>
          <w:rFonts w:ascii="Century Gothic" w:eastAsia="MS Mincho" w:hAnsi="Century Gothic"/>
          <w:kern w:val="0"/>
          <w:sz w:val="22"/>
          <w:szCs w:val="22"/>
          <w:lang w:eastAsia="en-GB"/>
        </w:rPr>
        <w:t>will inform the parent</w:t>
      </w:r>
      <w:r w:rsidRPr="00EA6CF6">
        <w:rPr>
          <w:rFonts w:ascii="Century Gothic" w:eastAsia="MS Mincho" w:hAnsi="Century Gothic"/>
          <w:kern w:val="0"/>
          <w:sz w:val="22"/>
          <w:szCs w:val="22"/>
          <w:lang w:val="en-US"/>
        </w:rPr>
        <w:t>/carer</w:t>
      </w:r>
      <w:r w:rsidRPr="00EA6CF6">
        <w:rPr>
          <w:rFonts w:ascii="Century Gothic" w:eastAsia="MS Mincho" w:hAnsi="Century Gothic"/>
          <w:kern w:val="0"/>
          <w:sz w:val="22"/>
          <w:szCs w:val="22"/>
          <w:lang w:eastAsia="en-GB"/>
        </w:rPr>
        <w:t xml:space="preserve"> (if appropriate</w:t>
      </w:r>
      <w:r w:rsidRPr="00EA6CF6">
        <w:rPr>
          <w:rFonts w:ascii="Century Gothic" w:hAnsi="Century Gothic" w:cs="Arial"/>
          <w:color w:val="000000"/>
          <w:kern w:val="0"/>
          <w:sz w:val="22"/>
          <w:szCs w:val="22"/>
          <w:lang w:eastAsia="en-GB"/>
        </w:rPr>
        <w:t>)</w:t>
      </w:r>
    </w:p>
    <w:p w:rsidR="00EA6CF6" w:rsidRDefault="00EA6CF6" w:rsidP="00EA6CF6">
      <w:pPr>
        <w:numPr>
          <w:ilvl w:val="0"/>
          <w:numId w:val="6"/>
        </w:numPr>
        <w:spacing w:after="120"/>
        <w:textAlignment w:val="baseline"/>
        <w:rPr>
          <w:rFonts w:ascii="Century Gothic" w:hAnsi="Century Gothic" w:cs="Arial"/>
          <w:color w:val="000000"/>
          <w:kern w:val="0"/>
          <w:sz w:val="22"/>
          <w:szCs w:val="22"/>
          <w:lang w:eastAsia="en-GB"/>
        </w:rPr>
      </w:pPr>
      <w:r w:rsidRPr="00EA6CF6">
        <w:rPr>
          <w:rFonts w:ascii="Century Gothic" w:hAnsi="Century Gothic" w:cs="Arial"/>
          <w:color w:val="000000"/>
          <w:kern w:val="0"/>
          <w:sz w:val="22"/>
          <w:szCs w:val="22"/>
          <w:lang w:eastAsia="en-GB"/>
        </w:rPr>
        <w:t>Any other relevant members of staff or external professionals will be informed on a need-to-know basis</w:t>
      </w:r>
    </w:p>
    <w:p w:rsidR="0057627C" w:rsidRPr="00EA6CF6" w:rsidRDefault="0057627C" w:rsidP="0057627C">
      <w:pPr>
        <w:spacing w:after="120"/>
        <w:ind w:left="720"/>
        <w:textAlignment w:val="baseline"/>
        <w:rPr>
          <w:rFonts w:ascii="Century Gothic" w:hAnsi="Century Gothic" w:cs="Arial"/>
          <w:color w:val="000000"/>
          <w:kern w:val="0"/>
          <w:sz w:val="22"/>
          <w:szCs w:val="22"/>
          <w:lang w:eastAsia="en-GB"/>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10" w:name="_Toc108080274"/>
      <w:r w:rsidRPr="00EA6CF6">
        <w:rPr>
          <w:rFonts w:ascii="Century Gothic" w:eastAsia="Calibri" w:hAnsi="Century Gothic" w:cs="Arial"/>
          <w:b/>
          <w:color w:val="FF1F64"/>
          <w:kern w:val="0"/>
          <w:sz w:val="22"/>
          <w:szCs w:val="22"/>
        </w:rPr>
        <w:t>10. Supporting pupils</w:t>
      </w:r>
      <w:bookmarkEnd w:id="10"/>
    </w:p>
    <w:p w:rsidR="00EA6CF6" w:rsidRPr="00EA6CF6" w:rsidRDefault="00EA6CF6" w:rsidP="00EA6CF6">
      <w:pPr>
        <w:spacing w:after="240"/>
        <w:rPr>
          <w:rFonts w:ascii="Century Gothic" w:hAnsi="Century Gothic"/>
          <w:kern w:val="0"/>
          <w:sz w:val="22"/>
          <w:szCs w:val="22"/>
          <w:lang w:eastAsia="en-GB"/>
        </w:rPr>
      </w:pPr>
      <w:r w:rsidRPr="00EA6CF6">
        <w:rPr>
          <w:rFonts w:ascii="Century Gothic" w:hAnsi="Century Gothic" w:cs="Arial"/>
          <w:b/>
          <w:bCs/>
          <w:color w:val="000000"/>
          <w:kern w:val="0"/>
          <w:sz w:val="22"/>
          <w:szCs w:val="22"/>
          <w:lang w:eastAsia="en-GB"/>
        </w:rPr>
        <w:t>10.1 Baseline support for all pupils</w:t>
      </w:r>
    </w:p>
    <w:p w:rsid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As part of the school</w:t>
      </w:r>
      <w:r w:rsidR="003C26D3">
        <w:rPr>
          <w:rFonts w:ascii="Century Gothic" w:eastAsia="MS Mincho" w:hAnsi="Century Gothic"/>
          <w:kern w:val="0"/>
          <w:sz w:val="22"/>
          <w:szCs w:val="22"/>
          <w:lang w:val="en-US"/>
        </w:rPr>
        <w:t xml:space="preserve"> and colleges</w:t>
      </w:r>
      <w:r w:rsidRPr="00EA6CF6">
        <w:rPr>
          <w:rFonts w:ascii="Century Gothic" w:eastAsia="MS Mincho" w:hAnsi="Century Gothic"/>
          <w:kern w:val="0"/>
          <w:sz w:val="22"/>
          <w:szCs w:val="22"/>
          <w:lang w:val="en-US"/>
        </w:rPr>
        <w:t xml:space="preserve"> commitment to promoting positive mental health and wellbeing for all pupils, the school offers support to all pupils by:</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Raising awareness of mental health during assemblies, tutor time, PHSE and mental health awareness weeks</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Signposting all pupils to sources of online support on the school website</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 xml:space="preserve">Having open discussions </w:t>
      </w:r>
      <w:r w:rsidR="00BE2F61" w:rsidRPr="00BE2F61">
        <w:rPr>
          <w:rFonts w:ascii="Century Gothic" w:hAnsi="Century Gothic"/>
          <w:sz w:val="22"/>
          <w:szCs w:val="22"/>
        </w:rPr>
        <w:t>about</w:t>
      </w:r>
      <w:r w:rsidRPr="00BE2F61">
        <w:rPr>
          <w:rFonts w:ascii="Century Gothic" w:hAnsi="Century Gothic"/>
          <w:sz w:val="22"/>
          <w:szCs w:val="22"/>
        </w:rPr>
        <w:t xml:space="preserve"> mental health during lessons</w:t>
      </w:r>
    </w:p>
    <w:p w:rsidR="00AD72B5" w:rsidRPr="00BE2F61" w:rsidRDefault="00BE2F61"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Providing</w:t>
      </w:r>
      <w:r w:rsidR="00AD72B5" w:rsidRPr="00BE2F61">
        <w:rPr>
          <w:rFonts w:ascii="Century Gothic" w:hAnsi="Century Gothic"/>
          <w:sz w:val="22"/>
          <w:szCs w:val="22"/>
        </w:rPr>
        <w:t xml:space="preserve"> pupils and young people feedback on any elements of the school or college that is negatively impacting on their mental health</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Monitoring all pupil</w:t>
      </w:r>
      <w:r w:rsidR="00BE2F61" w:rsidRPr="00BE2F61">
        <w:rPr>
          <w:rFonts w:ascii="Century Gothic" w:hAnsi="Century Gothic"/>
          <w:sz w:val="22"/>
          <w:szCs w:val="22"/>
        </w:rPr>
        <w:t>s’ and young person’s</w:t>
      </w:r>
      <w:r w:rsidRPr="00BE2F61">
        <w:rPr>
          <w:rFonts w:ascii="Century Gothic" w:hAnsi="Century Gothic"/>
          <w:sz w:val="22"/>
          <w:szCs w:val="22"/>
        </w:rPr>
        <w:t xml:space="preserve"> mental health through assessment </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Appointing a senior mental health lead with a strategic overview of the whole school/college approach to mental health &amp; wellbeing</w:t>
      </w:r>
    </w:p>
    <w:p w:rsidR="00AD72B5"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Offering pastoral support through all other team members</w:t>
      </w:r>
    </w:p>
    <w:p w:rsidR="00EA6CF6" w:rsidRPr="00BE2F61" w:rsidRDefault="00AD72B5" w:rsidP="00BE2F61">
      <w:pPr>
        <w:pStyle w:val="ListParagraph"/>
        <w:numPr>
          <w:ilvl w:val="0"/>
          <w:numId w:val="23"/>
        </w:numPr>
        <w:rPr>
          <w:rFonts w:ascii="Century Gothic" w:hAnsi="Century Gothic"/>
          <w:sz w:val="22"/>
          <w:szCs w:val="22"/>
        </w:rPr>
      </w:pPr>
      <w:r w:rsidRPr="00BE2F61">
        <w:rPr>
          <w:rFonts w:ascii="Century Gothic" w:hAnsi="Century Gothic"/>
          <w:sz w:val="22"/>
          <w:szCs w:val="22"/>
        </w:rPr>
        <w:t xml:space="preserve">Making classrooms a safe space to discuss mental health &amp; </w:t>
      </w:r>
      <w:r w:rsidR="00BE2F61" w:rsidRPr="00BE2F61">
        <w:rPr>
          <w:rFonts w:ascii="Century Gothic" w:hAnsi="Century Gothic"/>
          <w:sz w:val="22"/>
          <w:szCs w:val="22"/>
        </w:rPr>
        <w:t>wellbeing</w:t>
      </w:r>
      <w:r w:rsidRPr="00BE2F61">
        <w:rPr>
          <w:rFonts w:ascii="Century Gothic" w:hAnsi="Century Gothic"/>
          <w:sz w:val="22"/>
          <w:szCs w:val="22"/>
        </w:rPr>
        <w:t xml:space="preserve"> through interventions</w:t>
      </w:r>
      <w:r w:rsidR="00BE2F61" w:rsidRPr="00BE2F61">
        <w:rPr>
          <w:rFonts w:ascii="Century Gothic" w:hAnsi="Century Gothic"/>
          <w:sz w:val="22"/>
          <w:szCs w:val="22"/>
        </w:rPr>
        <w:t xml:space="preserve"> class and individualised interventions,</w:t>
      </w:r>
    </w:p>
    <w:p w:rsidR="00BE2F61" w:rsidRPr="00EA6CF6" w:rsidRDefault="00BE2F61" w:rsidP="00BE2F61">
      <w:pPr>
        <w:spacing w:after="120"/>
        <w:rPr>
          <w:rFonts w:ascii="Century Gothic" w:eastAsia="MS Mincho" w:hAnsi="Century Gothic" w:cs="Arial"/>
          <w:kern w:val="0"/>
          <w:sz w:val="22"/>
          <w:szCs w:val="22"/>
          <w:lang w:val="en-US"/>
        </w:rPr>
      </w:pPr>
    </w:p>
    <w:p w:rsidR="00EA6CF6" w:rsidRPr="00EA6CF6" w:rsidRDefault="00EA6CF6" w:rsidP="00EA6CF6">
      <w:pPr>
        <w:spacing w:after="240"/>
        <w:rPr>
          <w:rFonts w:ascii="Century Gothic" w:hAnsi="Century Gothic"/>
          <w:kern w:val="0"/>
          <w:sz w:val="22"/>
          <w:szCs w:val="22"/>
          <w:lang w:eastAsia="en-GB"/>
        </w:rPr>
      </w:pPr>
      <w:r w:rsidRPr="00EA6CF6">
        <w:rPr>
          <w:rFonts w:ascii="Century Gothic" w:hAnsi="Century Gothic" w:cs="Arial"/>
          <w:b/>
          <w:bCs/>
          <w:color w:val="000000"/>
          <w:kern w:val="0"/>
          <w:sz w:val="22"/>
          <w:szCs w:val="22"/>
          <w:lang w:eastAsia="en-GB"/>
        </w:rPr>
        <w:t>10.2 Assessing what further support is needed</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 xml:space="preserve">If a pupil </w:t>
      </w:r>
      <w:r w:rsidR="003C26D3">
        <w:rPr>
          <w:rFonts w:ascii="Century Gothic" w:hAnsi="Century Gothic" w:cs="Arial"/>
          <w:color w:val="000000"/>
          <w:kern w:val="0"/>
          <w:sz w:val="22"/>
          <w:szCs w:val="22"/>
          <w:lang w:eastAsia="en-GB"/>
        </w:rPr>
        <w:t xml:space="preserve">or young person </w:t>
      </w:r>
      <w:r w:rsidRPr="00EA6CF6">
        <w:rPr>
          <w:rFonts w:ascii="Century Gothic" w:hAnsi="Century Gothic" w:cs="Arial"/>
          <w:color w:val="000000"/>
          <w:kern w:val="0"/>
          <w:sz w:val="22"/>
          <w:szCs w:val="22"/>
          <w:lang w:eastAsia="en-GB"/>
        </w:rPr>
        <w:t xml:space="preserve">is identified </w:t>
      </w:r>
      <w:r w:rsidR="00061BB0">
        <w:rPr>
          <w:rFonts w:ascii="Century Gothic" w:hAnsi="Century Gothic" w:cs="Arial"/>
          <w:color w:val="000000"/>
          <w:kern w:val="0"/>
          <w:sz w:val="22"/>
          <w:szCs w:val="22"/>
          <w:lang w:eastAsia="en-GB"/>
        </w:rPr>
        <w:t xml:space="preserve">with </w:t>
      </w:r>
      <w:r w:rsidRPr="00EA6CF6">
        <w:rPr>
          <w:rFonts w:ascii="Century Gothic" w:eastAsia="MS Mincho" w:hAnsi="Century Gothic"/>
          <w:kern w:val="0"/>
          <w:sz w:val="22"/>
          <w:szCs w:val="22"/>
          <w:lang w:val="en-US"/>
        </w:rPr>
        <w:t>a</w:t>
      </w:r>
      <w:r w:rsidRPr="00EA6CF6">
        <w:rPr>
          <w:rFonts w:ascii="Century Gothic" w:hAnsi="Century Gothic" w:cs="Arial"/>
          <w:color w:val="B5082E"/>
          <w:kern w:val="0"/>
          <w:sz w:val="22"/>
          <w:szCs w:val="22"/>
          <w:lang w:eastAsia="en-GB"/>
        </w:rPr>
        <w:t xml:space="preserve"> </w:t>
      </w:r>
      <w:r w:rsidRPr="00EA6CF6">
        <w:rPr>
          <w:rFonts w:ascii="Century Gothic" w:hAnsi="Century Gothic" w:cs="Arial"/>
          <w:color w:val="000000"/>
          <w:kern w:val="0"/>
          <w:sz w:val="22"/>
          <w:szCs w:val="22"/>
          <w:lang w:eastAsia="en-GB"/>
        </w:rPr>
        <w:t>mental health need</w:t>
      </w:r>
      <w:r w:rsidRPr="00EA6CF6">
        <w:rPr>
          <w:rFonts w:ascii="Century Gothic" w:hAnsi="Century Gothic" w:cs="Arial"/>
          <w:color w:val="B5082E"/>
          <w:kern w:val="0"/>
          <w:sz w:val="22"/>
          <w:szCs w:val="22"/>
          <w:lang w:eastAsia="en-GB"/>
        </w:rPr>
        <w:t>,</w:t>
      </w:r>
      <w:r w:rsidRPr="00EA6CF6">
        <w:rPr>
          <w:rFonts w:ascii="Century Gothic" w:hAnsi="Century Gothic" w:cs="Arial"/>
          <w:color w:val="000000"/>
          <w:kern w:val="0"/>
          <w:sz w:val="22"/>
          <w:szCs w:val="22"/>
          <w:lang w:eastAsia="en-GB"/>
        </w:rPr>
        <w:t xml:space="preserve"> the</w:t>
      </w:r>
      <w:r w:rsidR="003C26D3">
        <w:rPr>
          <w:rFonts w:ascii="Century Gothic" w:hAnsi="Century Gothic" w:cs="Arial"/>
          <w:color w:val="000000"/>
          <w:kern w:val="0"/>
          <w:sz w:val="22"/>
          <w:szCs w:val="22"/>
          <w:lang w:eastAsia="en-GB"/>
        </w:rPr>
        <w:t xml:space="preserve"> student support coordinator</w:t>
      </w:r>
      <w:r w:rsidRPr="00EA6CF6">
        <w:rPr>
          <w:rFonts w:ascii="Century Gothic" w:hAnsi="Century Gothic" w:cs="Arial"/>
          <w:color w:val="000000"/>
          <w:kern w:val="0"/>
          <w:sz w:val="22"/>
          <w:szCs w:val="22"/>
          <w:lang w:eastAsia="en-GB"/>
        </w:rPr>
        <w:t xml:space="preserve"> will take a graduated and case-by-case approach to making an assessment and providing tailored support, further to the provision of the baseline support as detailed in section 10.1. The school will offer support in cycles of:</w:t>
      </w:r>
    </w:p>
    <w:p w:rsidR="00EA6CF6" w:rsidRPr="00EA6CF6" w:rsidRDefault="00EA6CF6" w:rsidP="00EA6CF6">
      <w:pPr>
        <w:spacing w:after="120"/>
        <w:ind w:left="340" w:hanging="170"/>
        <w:rPr>
          <w:rFonts w:ascii="Century Gothic" w:eastAsia="MS Mincho" w:hAnsi="Century Gothic" w:cs="Arial"/>
          <w:kern w:val="0"/>
          <w:sz w:val="22"/>
          <w:szCs w:val="22"/>
          <w:lang w:eastAsia="en-GB"/>
        </w:rPr>
      </w:pPr>
      <w:r w:rsidRPr="00EA6CF6">
        <w:rPr>
          <w:rFonts w:ascii="Century Gothic" w:eastAsia="MS Mincho" w:hAnsi="Century Gothic" w:cs="Arial"/>
          <w:kern w:val="0"/>
          <w:sz w:val="22"/>
          <w:szCs w:val="22"/>
          <w:lang w:eastAsia="en-GB"/>
        </w:rPr>
        <w:t xml:space="preserve">Assessing </w:t>
      </w:r>
      <w:r w:rsidRPr="00EA6CF6">
        <w:rPr>
          <w:rFonts w:ascii="Century Gothic" w:eastAsia="MS Mincho" w:hAnsi="Century Gothic" w:cs="Arial"/>
          <w:kern w:val="0"/>
          <w:sz w:val="22"/>
          <w:szCs w:val="22"/>
          <w:lang w:val="en-US"/>
        </w:rPr>
        <w:t>what the pupil’s</w:t>
      </w:r>
      <w:r w:rsidRPr="00EA6CF6">
        <w:rPr>
          <w:rFonts w:ascii="Century Gothic" w:eastAsia="MS Mincho" w:hAnsi="Century Gothic" w:cs="Arial"/>
          <w:kern w:val="0"/>
          <w:sz w:val="22"/>
          <w:szCs w:val="22"/>
          <w:lang w:eastAsia="en-GB"/>
        </w:rPr>
        <w:t xml:space="preserve"> mental health needs are</w:t>
      </w:r>
    </w:p>
    <w:p w:rsidR="00EA6CF6" w:rsidRPr="00EA6CF6" w:rsidRDefault="00EA6CF6" w:rsidP="00EA6CF6">
      <w:pPr>
        <w:spacing w:after="120"/>
        <w:ind w:left="340" w:hanging="170"/>
        <w:rPr>
          <w:rFonts w:ascii="Century Gothic" w:eastAsia="MS Mincho" w:hAnsi="Century Gothic" w:cs="Arial"/>
          <w:kern w:val="0"/>
          <w:sz w:val="22"/>
          <w:szCs w:val="22"/>
          <w:lang w:eastAsia="en-GB"/>
        </w:rPr>
      </w:pPr>
      <w:r w:rsidRPr="00EA6CF6">
        <w:rPr>
          <w:rFonts w:ascii="Century Gothic" w:eastAsia="MS Mincho" w:hAnsi="Century Gothic" w:cs="Arial"/>
          <w:kern w:val="0"/>
          <w:sz w:val="22"/>
          <w:szCs w:val="22"/>
          <w:lang w:eastAsia="en-GB"/>
        </w:rPr>
        <w:t>Creating a plan to provide support</w:t>
      </w:r>
    </w:p>
    <w:p w:rsidR="00EA6CF6" w:rsidRPr="00EA6CF6" w:rsidRDefault="00EA6CF6" w:rsidP="00EA6CF6">
      <w:pPr>
        <w:spacing w:after="120"/>
        <w:ind w:left="340" w:hanging="170"/>
        <w:rPr>
          <w:rFonts w:ascii="Century Gothic" w:eastAsia="MS Mincho" w:hAnsi="Century Gothic" w:cs="Arial"/>
          <w:kern w:val="0"/>
          <w:sz w:val="22"/>
          <w:szCs w:val="22"/>
          <w:lang w:eastAsia="en-GB"/>
        </w:rPr>
      </w:pPr>
      <w:r w:rsidRPr="00EA6CF6">
        <w:rPr>
          <w:rFonts w:ascii="Century Gothic" w:eastAsia="MS Mincho" w:hAnsi="Century Gothic" w:cs="Arial"/>
          <w:kern w:val="0"/>
          <w:sz w:val="22"/>
          <w:szCs w:val="22"/>
          <w:lang w:eastAsia="en-GB"/>
        </w:rPr>
        <w:t>Taking the actions set out in the plan</w:t>
      </w:r>
    </w:p>
    <w:p w:rsidR="00EA6CF6" w:rsidRPr="00EA6CF6" w:rsidRDefault="00EA6CF6" w:rsidP="00EA6CF6">
      <w:pPr>
        <w:spacing w:after="120"/>
        <w:ind w:left="340" w:hanging="170"/>
        <w:rPr>
          <w:rFonts w:ascii="Century Gothic" w:eastAsia="MS Mincho" w:hAnsi="Century Gothic" w:cs="Arial"/>
          <w:kern w:val="0"/>
          <w:sz w:val="22"/>
          <w:szCs w:val="22"/>
          <w:lang w:eastAsia="en-GB"/>
        </w:rPr>
      </w:pPr>
      <w:r w:rsidRPr="00EA6CF6">
        <w:rPr>
          <w:rFonts w:ascii="Century Gothic" w:eastAsia="MS Mincho" w:hAnsi="Century Gothic" w:cs="Arial"/>
          <w:kern w:val="0"/>
          <w:sz w:val="22"/>
          <w:szCs w:val="22"/>
          <w:lang w:eastAsia="en-GB"/>
        </w:rPr>
        <w:t>Reviewing the effectiveness of the support offered </w:t>
      </w:r>
    </w:p>
    <w:p w:rsidR="00EA6CF6" w:rsidRPr="00EA6CF6" w:rsidRDefault="00EA6CF6" w:rsidP="00EA6CF6">
      <w:pPr>
        <w:rPr>
          <w:rFonts w:ascii="Century Gothic" w:hAnsi="Century Gothic"/>
          <w:kern w:val="0"/>
          <w:sz w:val="22"/>
          <w:szCs w:val="22"/>
          <w:lang w:eastAsia="en-GB"/>
        </w:rPr>
      </w:pPr>
    </w:p>
    <w:p w:rsidR="00EA6CF6" w:rsidRPr="00EA6CF6" w:rsidRDefault="00EA6CF6" w:rsidP="00EA6CF6">
      <w:pPr>
        <w:rPr>
          <w:rFonts w:ascii="Century Gothic" w:hAnsi="Century Gothic"/>
          <w:kern w:val="0"/>
          <w:sz w:val="22"/>
          <w:szCs w:val="22"/>
          <w:lang w:eastAsia="en-GB"/>
        </w:rPr>
      </w:pPr>
      <w:r w:rsidRPr="00EA6CF6">
        <w:rPr>
          <w:rFonts w:ascii="Century Gothic" w:hAnsi="Century Gothic" w:cs="Arial"/>
          <w:b/>
          <w:bCs/>
          <w:color w:val="000000"/>
          <w:kern w:val="0"/>
          <w:sz w:val="22"/>
          <w:szCs w:val="22"/>
          <w:lang w:eastAsia="en-GB"/>
        </w:rPr>
        <w:t>10.3 Internal mental health interventions</w:t>
      </w:r>
    </w:p>
    <w:p w:rsidR="00EA6CF6" w:rsidRPr="00EA6CF6" w:rsidRDefault="00EA6CF6" w:rsidP="00EA6CF6">
      <w:pPr>
        <w:spacing w:after="120"/>
        <w:rPr>
          <w:rFonts w:ascii="Century Gothic" w:eastAsia="MS Mincho" w:hAnsi="Century Gothic"/>
          <w:kern w:val="0"/>
          <w:sz w:val="22"/>
          <w:szCs w:val="22"/>
          <w:lang w:val="en-US"/>
        </w:rPr>
      </w:pPr>
    </w:p>
    <w:p w:rsidR="00EA6CF6" w:rsidRDefault="00EA6CF6" w:rsidP="00EA6CF6">
      <w:pPr>
        <w:spacing w:after="120"/>
        <w:rPr>
          <w:rFonts w:ascii="Century Gothic" w:hAnsi="Century Gothic" w:cs="Arial"/>
          <w:color w:val="000000"/>
          <w:kern w:val="0"/>
          <w:sz w:val="22"/>
          <w:szCs w:val="22"/>
          <w:lang w:eastAsia="en-GB"/>
        </w:rPr>
      </w:pPr>
      <w:r w:rsidRPr="00EA6CF6">
        <w:rPr>
          <w:rFonts w:ascii="Century Gothic" w:hAnsi="Century Gothic" w:cs="Arial"/>
          <w:color w:val="222A35"/>
          <w:kern w:val="0"/>
          <w:sz w:val="22"/>
          <w:szCs w:val="22"/>
          <w:lang w:eastAsia="en-GB"/>
        </w:rPr>
        <w:t xml:space="preserve">Where appropriate, a pupil </w:t>
      </w:r>
      <w:r w:rsidR="0057627C">
        <w:rPr>
          <w:rFonts w:ascii="Century Gothic" w:hAnsi="Century Gothic" w:cs="Arial"/>
          <w:color w:val="222A35"/>
          <w:kern w:val="0"/>
          <w:sz w:val="22"/>
          <w:szCs w:val="22"/>
          <w:lang w:eastAsia="en-GB"/>
        </w:rPr>
        <w:t xml:space="preserve">or young person </w:t>
      </w:r>
      <w:r w:rsidRPr="00EA6CF6">
        <w:rPr>
          <w:rFonts w:ascii="Century Gothic" w:hAnsi="Century Gothic" w:cs="Arial"/>
          <w:color w:val="000000"/>
          <w:kern w:val="0"/>
          <w:sz w:val="22"/>
          <w:szCs w:val="22"/>
          <w:lang w:eastAsia="en-GB"/>
        </w:rPr>
        <w:t>will be offered support that is tailored to their needs as part of the graduated approach detailed above. The support offered at our school</w:t>
      </w:r>
      <w:r w:rsidR="0057627C">
        <w:rPr>
          <w:rFonts w:ascii="Century Gothic" w:hAnsi="Century Gothic" w:cs="Arial"/>
          <w:color w:val="000000"/>
          <w:kern w:val="0"/>
          <w:sz w:val="22"/>
          <w:szCs w:val="22"/>
          <w:lang w:eastAsia="en-GB"/>
        </w:rPr>
        <w:t>/college</w:t>
      </w:r>
      <w:r w:rsidRPr="00EA6CF6">
        <w:rPr>
          <w:rFonts w:ascii="Century Gothic" w:hAnsi="Century Gothic" w:cs="Arial"/>
          <w:color w:val="000000"/>
          <w:kern w:val="0"/>
          <w:sz w:val="22"/>
          <w:szCs w:val="22"/>
          <w:lang w:eastAsia="en-GB"/>
        </w:rPr>
        <w:t xml:space="preserve"> includes:</w:t>
      </w:r>
    </w:p>
    <w:p w:rsidR="003C26D3" w:rsidRPr="003C26D3" w:rsidRDefault="003C26D3" w:rsidP="003C26D3">
      <w:pPr>
        <w:pStyle w:val="ListParagraph"/>
        <w:numPr>
          <w:ilvl w:val="0"/>
          <w:numId w:val="16"/>
        </w:numPr>
        <w:rPr>
          <w:rFonts w:ascii="Century Gothic" w:hAnsi="Century Gothic" w:cs="Arial"/>
          <w:color w:val="000000"/>
          <w:sz w:val="22"/>
          <w:szCs w:val="22"/>
          <w:lang w:eastAsia="en-GB"/>
        </w:rPr>
      </w:pPr>
      <w:r w:rsidRPr="003C26D3">
        <w:rPr>
          <w:rFonts w:ascii="Century Gothic" w:hAnsi="Century Gothic" w:cs="Arial"/>
          <w:color w:val="000000"/>
          <w:sz w:val="22"/>
          <w:szCs w:val="22"/>
          <w:lang w:eastAsia="en-GB"/>
        </w:rPr>
        <w:t>Changes to timetables</w:t>
      </w:r>
    </w:p>
    <w:p w:rsidR="003C26D3" w:rsidRPr="003C26D3" w:rsidRDefault="003C26D3" w:rsidP="003C26D3">
      <w:pPr>
        <w:pStyle w:val="ListParagraph"/>
        <w:numPr>
          <w:ilvl w:val="0"/>
          <w:numId w:val="16"/>
        </w:numPr>
        <w:rPr>
          <w:rFonts w:ascii="Century Gothic" w:hAnsi="Century Gothic" w:cs="Arial"/>
          <w:color w:val="000000"/>
          <w:sz w:val="22"/>
          <w:szCs w:val="22"/>
          <w:lang w:eastAsia="en-GB"/>
        </w:rPr>
      </w:pPr>
      <w:r w:rsidRPr="003C26D3">
        <w:rPr>
          <w:rFonts w:ascii="Century Gothic" w:hAnsi="Century Gothic" w:cs="Arial"/>
          <w:color w:val="000000"/>
          <w:sz w:val="22"/>
          <w:szCs w:val="22"/>
          <w:lang w:eastAsia="en-GB"/>
        </w:rPr>
        <w:t>Nurture groups or 1:1 meetings</w:t>
      </w:r>
    </w:p>
    <w:p w:rsidR="003C26D3" w:rsidRPr="003C26D3" w:rsidRDefault="003C26D3" w:rsidP="003C26D3">
      <w:pPr>
        <w:pStyle w:val="ListParagraph"/>
        <w:numPr>
          <w:ilvl w:val="0"/>
          <w:numId w:val="16"/>
        </w:numPr>
        <w:rPr>
          <w:rFonts w:ascii="Century Gothic" w:hAnsi="Century Gothic" w:cs="Arial"/>
          <w:color w:val="000000"/>
          <w:sz w:val="22"/>
          <w:szCs w:val="22"/>
          <w:lang w:eastAsia="en-GB"/>
        </w:rPr>
      </w:pPr>
      <w:r w:rsidRPr="003C26D3">
        <w:rPr>
          <w:rFonts w:ascii="Century Gothic" w:hAnsi="Century Gothic" w:cs="Arial"/>
          <w:color w:val="000000"/>
          <w:sz w:val="22"/>
          <w:szCs w:val="22"/>
          <w:lang w:eastAsia="en-GB"/>
        </w:rPr>
        <w:t xml:space="preserve">Time out </w:t>
      </w:r>
    </w:p>
    <w:p w:rsidR="003C26D3" w:rsidRPr="003C26D3" w:rsidRDefault="003C26D3" w:rsidP="003C26D3">
      <w:pPr>
        <w:pStyle w:val="ListParagraph"/>
        <w:numPr>
          <w:ilvl w:val="0"/>
          <w:numId w:val="16"/>
        </w:numPr>
        <w:rPr>
          <w:rFonts w:ascii="Century Gothic" w:hAnsi="Century Gothic" w:cs="Arial"/>
          <w:color w:val="000000"/>
          <w:sz w:val="22"/>
          <w:szCs w:val="22"/>
          <w:lang w:eastAsia="en-GB"/>
        </w:rPr>
      </w:pPr>
      <w:r w:rsidRPr="003C26D3">
        <w:rPr>
          <w:rFonts w:ascii="Century Gothic" w:hAnsi="Century Gothic" w:cs="Arial"/>
          <w:color w:val="000000"/>
          <w:sz w:val="22"/>
          <w:szCs w:val="22"/>
          <w:lang w:eastAsia="en-GB"/>
        </w:rPr>
        <w:t>Referred to counselling</w:t>
      </w:r>
    </w:p>
    <w:p w:rsidR="003C26D3" w:rsidRPr="00EA6CF6" w:rsidRDefault="003C26D3" w:rsidP="00EA6CF6">
      <w:pPr>
        <w:spacing w:after="120"/>
        <w:rPr>
          <w:rFonts w:ascii="Century Gothic" w:hAnsi="Century Gothic"/>
          <w:kern w:val="0"/>
          <w:sz w:val="22"/>
          <w:szCs w:val="22"/>
          <w:lang w:eastAsia="en-GB"/>
        </w:rPr>
      </w:pPr>
      <w:r>
        <w:rPr>
          <w:rFonts w:ascii="Century Gothic" w:hAnsi="Century Gothic" w:cs="Arial"/>
          <w:color w:val="000000"/>
          <w:kern w:val="0"/>
          <w:sz w:val="22"/>
          <w:szCs w:val="22"/>
          <w:lang w:eastAsia="en-GB"/>
        </w:rPr>
        <w:t>Individualsed approaches are the most effective and will form the basis of each pupils or young person’s support.</w:t>
      </w:r>
    </w:p>
    <w:p w:rsidR="00EA6CF6" w:rsidRPr="00EA6CF6" w:rsidRDefault="00EA6CF6" w:rsidP="003C26D3">
      <w:pPr>
        <w:spacing w:after="120"/>
        <w:ind w:left="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shd w:val="clear" w:color="auto" w:fill="FFFF00"/>
          <w:lang w:val="en-US"/>
        </w:rPr>
        <w:br/>
      </w:r>
    </w:p>
    <w:p w:rsidR="00EA6CF6" w:rsidRPr="00EA6CF6" w:rsidRDefault="00EA6CF6" w:rsidP="00EA6CF6">
      <w:pPr>
        <w:rPr>
          <w:rFonts w:ascii="Century Gothic" w:hAnsi="Century Gothic"/>
          <w:kern w:val="0"/>
          <w:sz w:val="22"/>
          <w:szCs w:val="22"/>
          <w:lang w:eastAsia="en-GB"/>
        </w:rPr>
      </w:pPr>
      <w:r w:rsidRPr="00EA6CF6">
        <w:rPr>
          <w:rFonts w:ascii="Century Gothic" w:hAnsi="Century Gothic" w:cs="Arial"/>
          <w:b/>
          <w:bCs/>
          <w:color w:val="000000"/>
          <w:kern w:val="0"/>
          <w:sz w:val="22"/>
          <w:szCs w:val="22"/>
          <w:lang w:eastAsia="en-GB"/>
        </w:rPr>
        <w:t>10.</w:t>
      </w:r>
      <w:r w:rsidR="003C26D3">
        <w:rPr>
          <w:rFonts w:ascii="Century Gothic" w:hAnsi="Century Gothic" w:cs="Arial"/>
          <w:b/>
          <w:bCs/>
          <w:color w:val="000000"/>
          <w:kern w:val="0"/>
          <w:sz w:val="22"/>
          <w:szCs w:val="22"/>
          <w:lang w:eastAsia="en-GB"/>
        </w:rPr>
        <w:t>4</w:t>
      </w:r>
      <w:r w:rsidRPr="00EA6CF6">
        <w:rPr>
          <w:rFonts w:ascii="Century Gothic" w:hAnsi="Century Gothic" w:cs="Arial"/>
          <w:b/>
          <w:bCs/>
          <w:color w:val="000000"/>
          <w:kern w:val="0"/>
          <w:sz w:val="22"/>
          <w:szCs w:val="22"/>
          <w:lang w:eastAsia="en-GB"/>
        </w:rPr>
        <w:t xml:space="preserve"> Making external referrals</w:t>
      </w:r>
    </w:p>
    <w:p w:rsidR="00EA6CF6" w:rsidRPr="00EA6CF6" w:rsidRDefault="00EA6CF6" w:rsidP="00EA6CF6">
      <w:pPr>
        <w:spacing w:after="120"/>
        <w:rPr>
          <w:rFonts w:ascii="Century Gothic" w:eastAsia="MS Mincho" w:hAnsi="Century Gothic"/>
          <w:kern w:val="0"/>
          <w:sz w:val="22"/>
          <w:szCs w:val="22"/>
          <w:lang w:val="en-US"/>
        </w:rPr>
      </w:pP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If a pup</w:t>
      </w:r>
      <w:r w:rsidRPr="00EA6CF6">
        <w:rPr>
          <w:rFonts w:ascii="Century Gothic" w:hAnsi="Century Gothic" w:cs="Arial"/>
          <w:color w:val="222A35"/>
          <w:kern w:val="0"/>
          <w:sz w:val="22"/>
          <w:szCs w:val="22"/>
          <w:lang w:eastAsia="en-GB"/>
        </w:rPr>
        <w:t>il’s</w:t>
      </w:r>
      <w:r w:rsidR="003C26D3">
        <w:rPr>
          <w:rFonts w:ascii="Century Gothic" w:hAnsi="Century Gothic" w:cs="Arial"/>
          <w:color w:val="222A35"/>
          <w:kern w:val="0"/>
          <w:sz w:val="22"/>
          <w:szCs w:val="22"/>
          <w:lang w:eastAsia="en-GB"/>
        </w:rPr>
        <w:t xml:space="preserve"> or young person’s</w:t>
      </w:r>
      <w:r w:rsidRPr="00EA6CF6">
        <w:rPr>
          <w:rFonts w:ascii="Century Gothic" w:hAnsi="Century Gothic" w:cs="Arial"/>
          <w:color w:val="222A35"/>
          <w:kern w:val="0"/>
          <w:sz w:val="22"/>
          <w:szCs w:val="22"/>
          <w:lang w:eastAsia="en-GB"/>
        </w:rPr>
        <w:t xml:space="preserve"> </w:t>
      </w:r>
      <w:r w:rsidRPr="00EA6CF6">
        <w:rPr>
          <w:rFonts w:ascii="Century Gothic" w:hAnsi="Century Gothic" w:cs="Arial"/>
          <w:color w:val="000000"/>
          <w:kern w:val="0"/>
          <w:sz w:val="22"/>
          <w:szCs w:val="22"/>
          <w:lang w:eastAsia="en-GB"/>
        </w:rPr>
        <w:t>needs cannot be met by the internal offer the school</w:t>
      </w:r>
      <w:r w:rsidR="003C26D3">
        <w:rPr>
          <w:rFonts w:ascii="Century Gothic" w:hAnsi="Century Gothic" w:cs="Arial"/>
          <w:color w:val="000000"/>
          <w:kern w:val="0"/>
          <w:sz w:val="22"/>
          <w:szCs w:val="22"/>
          <w:lang w:eastAsia="en-GB"/>
        </w:rPr>
        <w:t>/college</w:t>
      </w:r>
      <w:r w:rsidRPr="00EA6CF6">
        <w:rPr>
          <w:rFonts w:ascii="Century Gothic" w:hAnsi="Century Gothic" w:cs="Arial"/>
          <w:color w:val="000000"/>
          <w:kern w:val="0"/>
          <w:sz w:val="22"/>
          <w:szCs w:val="22"/>
          <w:lang w:eastAsia="en-GB"/>
        </w:rPr>
        <w:t xml:space="preserve"> provides, the school</w:t>
      </w:r>
      <w:r w:rsidR="003C26D3">
        <w:rPr>
          <w:rFonts w:ascii="Century Gothic" w:hAnsi="Century Gothic" w:cs="Arial"/>
          <w:color w:val="000000"/>
          <w:kern w:val="0"/>
          <w:sz w:val="22"/>
          <w:szCs w:val="22"/>
          <w:lang w:eastAsia="en-GB"/>
        </w:rPr>
        <w:t>/college</w:t>
      </w:r>
      <w:r w:rsidRPr="00EA6CF6">
        <w:rPr>
          <w:rFonts w:ascii="Century Gothic" w:hAnsi="Century Gothic" w:cs="Arial"/>
          <w:color w:val="000000"/>
          <w:kern w:val="0"/>
          <w:sz w:val="22"/>
          <w:szCs w:val="22"/>
          <w:lang w:eastAsia="en-GB"/>
        </w:rPr>
        <w:t xml:space="preserve"> will make, or encourage parents to make, a referral for external support. </w:t>
      </w:r>
    </w:p>
    <w:p w:rsidR="00EA6CF6" w:rsidRPr="00EA6CF6" w:rsidRDefault="00AD72B5" w:rsidP="00EA6CF6">
      <w:pPr>
        <w:spacing w:after="120"/>
        <w:rPr>
          <w:rFonts w:ascii="Century Gothic" w:hAnsi="Century Gothic"/>
          <w:kern w:val="0"/>
          <w:sz w:val="22"/>
          <w:szCs w:val="22"/>
          <w:lang w:eastAsia="en-GB"/>
        </w:rPr>
      </w:pPr>
      <w:r>
        <w:rPr>
          <w:rFonts w:ascii="Century Gothic" w:hAnsi="Century Gothic" w:cs="Arial"/>
          <w:color w:val="000000"/>
          <w:kern w:val="0"/>
          <w:sz w:val="22"/>
          <w:szCs w:val="22"/>
          <w:lang w:eastAsia="en-GB"/>
        </w:rPr>
        <w:t>This could be to:</w:t>
      </w:r>
    </w:p>
    <w:p w:rsidR="00EA6CF6" w:rsidRPr="00EA6CF6" w:rsidRDefault="00EA6CF6" w:rsidP="00EA6CF6">
      <w:pPr>
        <w:spacing w:after="120"/>
        <w:ind w:left="340" w:hanging="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lang w:val="en-US"/>
        </w:rPr>
        <w:t xml:space="preserve">GP or </w:t>
      </w:r>
      <w:r w:rsidR="00061BB0" w:rsidRPr="00EA6CF6">
        <w:rPr>
          <w:rFonts w:ascii="Century Gothic" w:eastAsia="MS Mincho" w:hAnsi="Century Gothic" w:cs="Arial"/>
          <w:kern w:val="0"/>
          <w:sz w:val="22"/>
          <w:szCs w:val="22"/>
          <w:lang w:val="en-US"/>
        </w:rPr>
        <w:t>pediatrician</w:t>
      </w:r>
      <w:r w:rsidRPr="00EA6CF6">
        <w:rPr>
          <w:rFonts w:ascii="Century Gothic" w:eastAsia="MS Mincho" w:hAnsi="Century Gothic" w:cs="Arial"/>
          <w:kern w:val="0"/>
          <w:sz w:val="22"/>
          <w:szCs w:val="22"/>
          <w:lang w:val="en-US"/>
        </w:rPr>
        <w:t> </w:t>
      </w:r>
    </w:p>
    <w:p w:rsidR="00EA6CF6" w:rsidRPr="00EA6CF6" w:rsidRDefault="00EA6CF6" w:rsidP="00EA6CF6">
      <w:pPr>
        <w:spacing w:after="120"/>
        <w:ind w:left="340" w:hanging="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lang w:val="en-US"/>
        </w:rPr>
        <w:t>CAMHS</w:t>
      </w:r>
    </w:p>
    <w:p w:rsidR="00EA6CF6" w:rsidRPr="00EA6CF6" w:rsidRDefault="00EA6CF6" w:rsidP="00EA6CF6">
      <w:pPr>
        <w:spacing w:after="120"/>
        <w:ind w:left="340" w:hanging="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lang w:val="en-US"/>
        </w:rPr>
        <w:t xml:space="preserve">Mental health charities (e.g. </w:t>
      </w:r>
      <w:hyperlink r:id="rId13" w:history="1">
        <w:r w:rsidRPr="00EA6CF6">
          <w:rPr>
            <w:rFonts w:ascii="Century Gothic" w:eastAsia="MS Mincho" w:hAnsi="Century Gothic" w:cs="Arial"/>
            <w:color w:val="0072CC"/>
            <w:kern w:val="0"/>
            <w:sz w:val="22"/>
            <w:szCs w:val="22"/>
            <w:u w:val="single"/>
            <w:lang w:val="en-US"/>
          </w:rPr>
          <w:t>Samaritans</w:t>
        </w:r>
      </w:hyperlink>
      <w:r w:rsidRPr="00EA6CF6">
        <w:rPr>
          <w:rFonts w:ascii="Century Gothic" w:eastAsia="MS Mincho" w:hAnsi="Century Gothic" w:cs="Arial"/>
          <w:kern w:val="0"/>
          <w:sz w:val="22"/>
          <w:szCs w:val="22"/>
          <w:lang w:val="en-US"/>
        </w:rPr>
        <w:t xml:space="preserve">, </w:t>
      </w:r>
      <w:hyperlink r:id="rId14" w:history="1">
        <w:r w:rsidRPr="00EA6CF6">
          <w:rPr>
            <w:rFonts w:ascii="Century Gothic" w:eastAsia="MS Mincho" w:hAnsi="Century Gothic" w:cs="Arial"/>
            <w:color w:val="0072CC"/>
            <w:kern w:val="0"/>
            <w:sz w:val="22"/>
            <w:szCs w:val="22"/>
            <w:u w:val="single"/>
            <w:lang w:val="en-US"/>
          </w:rPr>
          <w:t>Mind</w:t>
        </w:r>
      </w:hyperlink>
      <w:r w:rsidRPr="00EA6CF6">
        <w:rPr>
          <w:rFonts w:ascii="Century Gothic" w:eastAsia="MS Mincho" w:hAnsi="Century Gothic" w:cs="Arial"/>
          <w:kern w:val="0"/>
          <w:sz w:val="22"/>
          <w:szCs w:val="22"/>
          <w:lang w:val="en-US"/>
        </w:rPr>
        <w:t xml:space="preserve">, </w:t>
      </w:r>
      <w:hyperlink r:id="rId15" w:history="1">
        <w:r w:rsidRPr="00EA6CF6">
          <w:rPr>
            <w:rFonts w:ascii="Century Gothic" w:eastAsia="MS Mincho" w:hAnsi="Century Gothic" w:cs="Arial"/>
            <w:color w:val="0072CC"/>
            <w:kern w:val="0"/>
            <w:sz w:val="22"/>
            <w:szCs w:val="22"/>
            <w:u w:val="single"/>
            <w:lang w:val="en-US"/>
          </w:rPr>
          <w:t>Young</w:t>
        </w:r>
        <w:r w:rsidRPr="00EA6CF6">
          <w:rPr>
            <w:rFonts w:ascii="Century Gothic" w:eastAsia="MS Mincho" w:hAnsi="Century Gothic" w:cs="Arial"/>
            <w:color w:val="B5082E"/>
            <w:kern w:val="0"/>
            <w:sz w:val="22"/>
            <w:szCs w:val="22"/>
            <w:u w:val="single"/>
            <w:lang w:val="en-US"/>
          </w:rPr>
          <w:t xml:space="preserve"> </w:t>
        </w:r>
        <w:r w:rsidRPr="00EA6CF6">
          <w:rPr>
            <w:rFonts w:ascii="Century Gothic" w:eastAsia="MS Mincho" w:hAnsi="Century Gothic" w:cs="Arial"/>
            <w:color w:val="0072CC"/>
            <w:kern w:val="0"/>
            <w:sz w:val="22"/>
            <w:szCs w:val="22"/>
            <w:u w:val="single"/>
            <w:lang w:val="en-US"/>
          </w:rPr>
          <w:t>Minds</w:t>
        </w:r>
      </w:hyperlink>
      <w:r w:rsidRPr="00EA6CF6">
        <w:rPr>
          <w:rFonts w:ascii="Century Gothic" w:eastAsia="MS Mincho" w:hAnsi="Century Gothic" w:cs="Arial"/>
          <w:kern w:val="0"/>
          <w:sz w:val="22"/>
          <w:szCs w:val="22"/>
          <w:lang w:val="en-US"/>
        </w:rPr>
        <w:t xml:space="preserve">, </w:t>
      </w:r>
      <w:hyperlink r:id="rId16" w:history="1">
        <w:r w:rsidRPr="00EA6CF6">
          <w:rPr>
            <w:rFonts w:ascii="Century Gothic" w:eastAsia="MS Mincho" w:hAnsi="Century Gothic" w:cs="Arial"/>
            <w:color w:val="0072CC"/>
            <w:kern w:val="0"/>
            <w:sz w:val="22"/>
            <w:szCs w:val="22"/>
            <w:u w:val="single"/>
            <w:lang w:val="en-US"/>
          </w:rPr>
          <w:t>Kooth</w:t>
        </w:r>
      </w:hyperlink>
      <w:r w:rsidRPr="00EA6CF6">
        <w:rPr>
          <w:rFonts w:ascii="Century Gothic" w:eastAsia="MS Mincho" w:hAnsi="Century Gothic" w:cs="Arial"/>
          <w:kern w:val="0"/>
          <w:sz w:val="22"/>
          <w:szCs w:val="22"/>
          <w:lang w:val="en-US"/>
        </w:rPr>
        <w:t>)</w:t>
      </w:r>
    </w:p>
    <w:p w:rsidR="00EA6CF6" w:rsidRPr="00EA6CF6" w:rsidRDefault="00EA6CF6" w:rsidP="00EA6CF6">
      <w:pPr>
        <w:spacing w:after="120"/>
        <w:ind w:left="340" w:hanging="170"/>
        <w:rPr>
          <w:rFonts w:ascii="Century Gothic" w:eastAsia="MS Mincho" w:hAnsi="Century Gothic" w:cs="Arial"/>
          <w:kern w:val="0"/>
          <w:sz w:val="22"/>
          <w:szCs w:val="22"/>
          <w:lang w:val="en-US"/>
        </w:rPr>
      </w:pPr>
      <w:r w:rsidRPr="00EA6CF6">
        <w:rPr>
          <w:rFonts w:ascii="Century Gothic" w:eastAsia="MS Mincho" w:hAnsi="Century Gothic" w:cs="Arial"/>
          <w:kern w:val="0"/>
          <w:sz w:val="22"/>
          <w:szCs w:val="22"/>
          <w:lang w:val="en-US"/>
        </w:rPr>
        <w:t>Local counselling services</w:t>
      </w:r>
    </w:p>
    <w:p w:rsidR="00EA6CF6" w:rsidRPr="00EA6CF6" w:rsidRDefault="00EA6CF6" w:rsidP="00EA6CF6">
      <w:pPr>
        <w:spacing w:after="120"/>
        <w:ind w:left="340" w:hanging="170"/>
        <w:rPr>
          <w:rFonts w:ascii="Century Gothic" w:eastAsia="MS Mincho" w:hAnsi="Century Gothic" w:cs="Arial"/>
          <w:kern w:val="0"/>
          <w:sz w:val="22"/>
          <w:szCs w:val="22"/>
          <w:lang w:val="en-US"/>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11" w:name="_Toc108080275"/>
      <w:r w:rsidRPr="00EA6CF6">
        <w:rPr>
          <w:rFonts w:ascii="Century Gothic" w:eastAsia="Calibri" w:hAnsi="Century Gothic" w:cs="Arial"/>
          <w:b/>
          <w:color w:val="FF1F64"/>
          <w:kern w:val="0"/>
          <w:sz w:val="22"/>
          <w:szCs w:val="22"/>
        </w:rPr>
        <w:t>11. Supporting and collaborating with parents and carers</w:t>
      </w:r>
      <w:bookmarkEnd w:id="11"/>
    </w:p>
    <w:p w:rsidR="00AD72B5" w:rsidRDefault="00AD72B5" w:rsidP="00EA6CF6">
      <w:pPr>
        <w:rPr>
          <w:rFonts w:ascii="Century Gothic" w:hAnsi="Century Gothic" w:cs="Arial"/>
          <w:color w:val="000000"/>
          <w:kern w:val="0"/>
          <w:sz w:val="22"/>
          <w:szCs w:val="22"/>
          <w:lang w:eastAsia="en-GB"/>
        </w:rPr>
      </w:pPr>
    </w:p>
    <w:p w:rsidR="00EA6CF6" w:rsidRPr="00EA6CF6" w:rsidRDefault="00EA6CF6" w:rsidP="00EA6CF6">
      <w:pPr>
        <w:rPr>
          <w:rFonts w:ascii="Century Gothic" w:hAnsi="Century Gothic"/>
          <w:color w:val="222A35"/>
          <w:kern w:val="0"/>
          <w:sz w:val="22"/>
          <w:szCs w:val="22"/>
          <w:lang w:eastAsia="en-GB"/>
        </w:rPr>
      </w:pPr>
      <w:r w:rsidRPr="00EA6CF6">
        <w:rPr>
          <w:rFonts w:ascii="Century Gothic" w:hAnsi="Century Gothic" w:cs="Arial"/>
          <w:color w:val="000000"/>
          <w:kern w:val="0"/>
          <w:sz w:val="22"/>
          <w:szCs w:val="22"/>
          <w:lang w:eastAsia="en-GB"/>
        </w:rPr>
        <w:t>We will work with parents and carers to support pupils</w:t>
      </w:r>
      <w:r w:rsidR="00AD72B5">
        <w:rPr>
          <w:rFonts w:ascii="Century Gothic" w:hAnsi="Century Gothic" w:cs="Arial"/>
          <w:color w:val="000000"/>
          <w:kern w:val="0"/>
          <w:sz w:val="22"/>
          <w:szCs w:val="22"/>
          <w:lang w:eastAsia="en-GB"/>
        </w:rPr>
        <w:t xml:space="preserve"> and young </w:t>
      </w:r>
      <w:r w:rsidR="00BE2F61">
        <w:rPr>
          <w:rFonts w:ascii="Century Gothic" w:hAnsi="Century Gothic" w:cs="Arial"/>
          <w:color w:val="000000"/>
          <w:kern w:val="0"/>
          <w:sz w:val="22"/>
          <w:szCs w:val="22"/>
          <w:lang w:eastAsia="en-GB"/>
        </w:rPr>
        <w:t>people’s</w:t>
      </w:r>
      <w:r w:rsidRPr="00EA6CF6">
        <w:rPr>
          <w:rFonts w:ascii="Century Gothic" w:hAnsi="Century Gothic" w:cs="Arial"/>
          <w:color w:val="000000"/>
          <w:kern w:val="0"/>
          <w:sz w:val="22"/>
          <w:szCs w:val="22"/>
          <w:lang w:eastAsia="en-GB"/>
        </w:rPr>
        <w:t xml:space="preserve"> mental health by:</w:t>
      </w:r>
      <w:r w:rsidRPr="00EA6CF6">
        <w:rPr>
          <w:rFonts w:ascii="Century Gothic" w:hAnsi="Century Gothic" w:cs="Arial"/>
          <w:color w:val="000000"/>
          <w:kern w:val="0"/>
          <w:sz w:val="22"/>
          <w:szCs w:val="22"/>
          <w:lang w:eastAsia="en-GB"/>
        </w:rPr>
        <w:br/>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Asking parents/carers to inform us of any mental health needs their child is experiencing, so we can offer the right support</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Informing parents/carers of mental health concerns that we have about their child</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Engaging with parents/carers to understand their mental health and wellbeing issues, as well as that of their child</w:t>
      </w:r>
      <w:r w:rsidR="0057627C">
        <w:rPr>
          <w:rFonts w:ascii="Century Gothic" w:hAnsi="Century Gothic" w:cs="Arial"/>
          <w:color w:val="222A35"/>
          <w:sz w:val="22"/>
          <w:szCs w:val="22"/>
        </w:rPr>
        <w:t xml:space="preserve"> </w:t>
      </w:r>
      <w:r w:rsidRPr="00AD72B5">
        <w:rPr>
          <w:rFonts w:ascii="Century Gothic" w:hAnsi="Century Gothic" w:cs="Arial"/>
          <w:color w:val="222A35"/>
          <w:sz w:val="22"/>
          <w:szCs w:val="22"/>
        </w:rPr>
        <w:t>and support them accordingly to make sure there is holistic support for them and their child</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Highlighting sources of information and support about mental health and wellbeing on our school website, including the mental health and wellbeing policy</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Liaising with parents/carers to discuss strategies that can help promote positive mental health in their child</w:t>
      </w:r>
    </w:p>
    <w:p w:rsidR="00EA6CF6" w:rsidRPr="00AD72B5"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Providing guidance to parents/carers on navigating and accessing relevant local mental health services or other sources of support (e.g. parent forums)</w:t>
      </w:r>
    </w:p>
    <w:p w:rsidR="00EA6CF6" w:rsidRDefault="00EA6CF6" w:rsidP="00AD72B5">
      <w:pPr>
        <w:pStyle w:val="ListParagraph"/>
        <w:numPr>
          <w:ilvl w:val="0"/>
          <w:numId w:val="17"/>
        </w:numPr>
        <w:rPr>
          <w:rFonts w:ascii="Century Gothic" w:hAnsi="Century Gothic" w:cs="Arial"/>
          <w:color w:val="222A35"/>
          <w:sz w:val="22"/>
          <w:szCs w:val="22"/>
        </w:rPr>
      </w:pPr>
      <w:r w:rsidRPr="00AD72B5">
        <w:rPr>
          <w:rFonts w:ascii="Century Gothic" w:hAnsi="Century Gothic" w:cs="Arial"/>
          <w:color w:val="222A35"/>
          <w:sz w:val="22"/>
          <w:szCs w:val="22"/>
        </w:rPr>
        <w:t>Keeping parents/carers informed about the mental health topics their child is learning about in PSHE, and share ideas for extending and exploring this learning at home</w:t>
      </w:r>
    </w:p>
    <w:p w:rsidR="00AD72B5" w:rsidRPr="00AD72B5" w:rsidRDefault="00AD72B5" w:rsidP="00AD72B5">
      <w:pPr>
        <w:pStyle w:val="ListParagraph"/>
        <w:numPr>
          <w:ilvl w:val="0"/>
          <w:numId w:val="17"/>
        </w:numPr>
        <w:rPr>
          <w:rFonts w:ascii="Century Gothic" w:hAnsi="Century Gothic" w:cs="Arial"/>
          <w:color w:val="222A35"/>
          <w:sz w:val="22"/>
          <w:szCs w:val="22"/>
        </w:rPr>
      </w:pPr>
    </w:p>
    <w:p w:rsidR="00EA6CF6" w:rsidRPr="00EA6CF6" w:rsidRDefault="00EA6CF6" w:rsidP="00EA6CF6">
      <w:pPr>
        <w:spacing w:after="120"/>
        <w:rPr>
          <w:rFonts w:ascii="Century Gothic" w:eastAsia="MS Mincho" w:hAnsi="Century Gothic"/>
          <w:color w:val="222A35"/>
          <w:kern w:val="0"/>
          <w:sz w:val="22"/>
          <w:szCs w:val="22"/>
          <w:lang w:val="en-US"/>
        </w:rPr>
      </w:pPr>
      <w:r w:rsidRPr="00EA6CF6">
        <w:rPr>
          <w:rFonts w:ascii="Century Gothic" w:eastAsia="MS Mincho" w:hAnsi="Century Gothic"/>
          <w:color w:val="222A35"/>
          <w:kern w:val="0"/>
          <w:sz w:val="22"/>
          <w:szCs w:val="22"/>
          <w:lang w:val="en-US"/>
        </w:rPr>
        <w:t>When informing parents about any mental health concerns we have about their child</w:t>
      </w:r>
      <w:r w:rsidR="00AD72B5">
        <w:rPr>
          <w:rFonts w:ascii="Century Gothic" w:eastAsia="MS Mincho" w:hAnsi="Century Gothic"/>
          <w:color w:val="222A35"/>
          <w:kern w:val="0"/>
          <w:sz w:val="22"/>
          <w:szCs w:val="22"/>
          <w:lang w:val="en-US"/>
        </w:rPr>
        <w:t xml:space="preserve"> or young person</w:t>
      </w:r>
      <w:r w:rsidRPr="00EA6CF6">
        <w:rPr>
          <w:rFonts w:ascii="Century Gothic" w:eastAsia="MS Mincho" w:hAnsi="Century Gothic"/>
          <w:color w:val="222A35"/>
          <w:kern w:val="0"/>
          <w:sz w:val="22"/>
          <w:szCs w:val="22"/>
          <w:lang w:val="en-US"/>
        </w:rPr>
        <w:t xml:space="preserve">, we will </w:t>
      </w:r>
      <w:r w:rsidR="00061BB0" w:rsidRPr="00EA6CF6">
        <w:rPr>
          <w:rFonts w:ascii="Century Gothic" w:eastAsia="MS Mincho" w:hAnsi="Century Gothic"/>
          <w:color w:val="222A35"/>
          <w:kern w:val="0"/>
          <w:sz w:val="22"/>
          <w:szCs w:val="22"/>
          <w:lang w:val="en-US"/>
        </w:rPr>
        <w:t>endeavor</w:t>
      </w:r>
      <w:r w:rsidRPr="00EA6CF6">
        <w:rPr>
          <w:rFonts w:ascii="Century Gothic" w:eastAsia="MS Mincho" w:hAnsi="Century Gothic"/>
          <w:color w:val="222A35"/>
          <w:kern w:val="0"/>
          <w:sz w:val="22"/>
          <w:szCs w:val="22"/>
          <w:lang w:val="en-US"/>
        </w:rPr>
        <w:t xml:space="preserve"> to do this face to face.</w:t>
      </w:r>
    </w:p>
    <w:p w:rsidR="00EA6CF6" w:rsidRPr="00EA6CF6" w:rsidRDefault="00EA6CF6" w:rsidP="00EA6CF6">
      <w:pPr>
        <w:spacing w:after="120"/>
        <w:rPr>
          <w:rFonts w:ascii="Century Gothic" w:eastAsia="MS Mincho" w:hAnsi="Century Gothic"/>
          <w:color w:val="222A35"/>
          <w:kern w:val="0"/>
          <w:sz w:val="22"/>
          <w:szCs w:val="22"/>
          <w:lang w:val="en-US"/>
        </w:rPr>
      </w:pPr>
      <w:r w:rsidRPr="00EA6CF6">
        <w:rPr>
          <w:rFonts w:ascii="Century Gothic" w:eastAsia="MS Mincho" w:hAnsi="Century Gothic"/>
          <w:color w:val="222A35"/>
          <w:kern w:val="0"/>
          <w:sz w:val="22"/>
          <w:szCs w:val="22"/>
          <w:lang w:val="en-US"/>
        </w:rPr>
        <w:t>These meetings can be difficult, so the school will ensure that parents are given time to reflect on what has been discussed, and that lines of communication are kept open at the end of the meeting.</w:t>
      </w:r>
    </w:p>
    <w:p w:rsidR="00EA6CF6" w:rsidRPr="00EA6CF6" w:rsidRDefault="00EA6CF6" w:rsidP="00EA6CF6">
      <w:pPr>
        <w:spacing w:after="120"/>
        <w:rPr>
          <w:rFonts w:ascii="Century Gothic" w:eastAsia="MS Mincho" w:hAnsi="Century Gothic"/>
          <w:color w:val="222A35"/>
          <w:kern w:val="0"/>
          <w:sz w:val="22"/>
          <w:szCs w:val="22"/>
          <w:lang w:val="en-US"/>
        </w:rPr>
      </w:pPr>
      <w:r w:rsidRPr="00EA6CF6">
        <w:rPr>
          <w:rFonts w:ascii="Century Gothic" w:eastAsia="MS Mincho" w:hAnsi="Century Gothic"/>
          <w:color w:val="222A35"/>
          <w:kern w:val="0"/>
          <w:sz w:val="22"/>
          <w:szCs w:val="22"/>
          <w:lang w:val="en-US"/>
        </w:rPr>
        <w:t>A record of what was discussed, and action plans agreed upon in the meeting will be recorded and added to the pupil’s confidential record.</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color w:val="222A35"/>
          <w:kern w:val="0"/>
          <w:sz w:val="22"/>
          <w:szCs w:val="22"/>
          <w:lang w:val="en-US"/>
        </w:rPr>
        <w:br/>
      </w: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12" w:name="_Toc108080276"/>
      <w:r w:rsidRPr="00EA6CF6">
        <w:rPr>
          <w:rFonts w:ascii="Century Gothic" w:eastAsia="Calibri" w:hAnsi="Century Gothic" w:cs="Arial"/>
          <w:b/>
          <w:color w:val="FF1F64"/>
          <w:kern w:val="0"/>
          <w:sz w:val="22"/>
          <w:szCs w:val="22"/>
        </w:rPr>
        <w:t>12. Supporting peers</w:t>
      </w:r>
      <w:bookmarkEnd w:id="12"/>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color w:val="222A35"/>
          <w:kern w:val="0"/>
          <w:sz w:val="22"/>
          <w:szCs w:val="22"/>
          <w:lang w:val="en-US"/>
        </w:rPr>
        <w:t>Watching a friend experience poor mental health can be extremely challenging</w:t>
      </w:r>
      <w:r w:rsidR="00AD72B5">
        <w:rPr>
          <w:rFonts w:ascii="Century Gothic" w:eastAsia="MS Mincho" w:hAnsi="Century Gothic"/>
          <w:color w:val="222A35"/>
          <w:kern w:val="0"/>
          <w:sz w:val="22"/>
          <w:szCs w:val="22"/>
          <w:lang w:val="en-US"/>
        </w:rPr>
        <w:t>.</w:t>
      </w:r>
      <w:r w:rsidRPr="00EA6CF6">
        <w:rPr>
          <w:rFonts w:ascii="Century Gothic" w:eastAsia="MS Mincho" w:hAnsi="Century Gothic"/>
          <w:color w:val="222A35"/>
          <w:kern w:val="0"/>
          <w:sz w:val="22"/>
          <w:szCs w:val="22"/>
          <w:lang w:val="en-US"/>
        </w:rPr>
        <w:t xml:space="preserve"> Pupils </w:t>
      </w:r>
      <w:r w:rsidR="00AD72B5">
        <w:rPr>
          <w:rFonts w:ascii="Century Gothic" w:eastAsia="MS Mincho" w:hAnsi="Century Gothic"/>
          <w:color w:val="222A35"/>
          <w:kern w:val="0"/>
          <w:sz w:val="22"/>
          <w:szCs w:val="22"/>
          <w:lang w:val="en-US"/>
        </w:rPr>
        <w:t xml:space="preserve">or young people </w:t>
      </w:r>
      <w:r w:rsidRPr="00EA6CF6">
        <w:rPr>
          <w:rFonts w:ascii="Century Gothic" w:eastAsia="MS Mincho" w:hAnsi="Century Gothic"/>
          <w:color w:val="222A35"/>
          <w:kern w:val="0"/>
          <w:sz w:val="22"/>
          <w:szCs w:val="22"/>
          <w:lang w:val="en-US"/>
        </w:rPr>
        <w:t xml:space="preserve">may also be at risk of learning and developing </w:t>
      </w:r>
      <w:r w:rsidRPr="00EA6CF6">
        <w:rPr>
          <w:rFonts w:ascii="Century Gothic" w:eastAsia="MS Mincho" w:hAnsi="Century Gothic"/>
          <w:kern w:val="0"/>
          <w:sz w:val="22"/>
          <w:szCs w:val="22"/>
          <w:lang w:val="en-US"/>
        </w:rPr>
        <w:t>unhealthy coping mechanisms from each other.</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We will offer support to all pupils</w:t>
      </w:r>
      <w:r w:rsidR="00AD72B5">
        <w:rPr>
          <w:rFonts w:ascii="Century Gothic" w:eastAsia="MS Mincho" w:hAnsi="Century Gothic"/>
          <w:kern w:val="0"/>
          <w:sz w:val="22"/>
          <w:szCs w:val="22"/>
          <w:lang w:val="en-US"/>
        </w:rPr>
        <w:t xml:space="preserve"> and young people </w:t>
      </w:r>
      <w:r w:rsidRPr="00EA6CF6">
        <w:rPr>
          <w:rFonts w:ascii="Century Gothic" w:eastAsia="MS Mincho" w:hAnsi="Century Gothic"/>
          <w:kern w:val="0"/>
          <w:sz w:val="22"/>
          <w:szCs w:val="22"/>
          <w:lang w:val="en-US"/>
        </w:rPr>
        <w:t xml:space="preserve">impacted by mental health directly and indirectly. We will review the support offered on a </w:t>
      </w:r>
      <w:r w:rsidRPr="00EA6CF6">
        <w:rPr>
          <w:rFonts w:ascii="Century Gothic" w:eastAsia="MS Mincho" w:hAnsi="Century Gothic"/>
          <w:color w:val="222A35"/>
          <w:kern w:val="0"/>
          <w:sz w:val="22"/>
          <w:szCs w:val="22"/>
          <w:lang w:val="en-US"/>
        </w:rPr>
        <w:t>case-by-case b</w:t>
      </w:r>
      <w:r w:rsidRPr="00EA6CF6">
        <w:rPr>
          <w:rFonts w:ascii="Century Gothic" w:eastAsia="MS Mincho" w:hAnsi="Century Gothic"/>
          <w:kern w:val="0"/>
          <w:sz w:val="22"/>
          <w:szCs w:val="22"/>
          <w:lang w:val="en-US"/>
        </w:rPr>
        <w:t>asis. Support might include:</w:t>
      </w:r>
    </w:p>
    <w:p w:rsidR="00EA6CF6" w:rsidRPr="00AD72B5" w:rsidRDefault="00EA6CF6" w:rsidP="00AD72B5">
      <w:pPr>
        <w:pStyle w:val="ListParagraph"/>
        <w:numPr>
          <w:ilvl w:val="0"/>
          <w:numId w:val="18"/>
        </w:numPr>
        <w:rPr>
          <w:rFonts w:ascii="Century Gothic" w:hAnsi="Century Gothic" w:cs="Arial"/>
          <w:sz w:val="22"/>
          <w:szCs w:val="22"/>
        </w:rPr>
      </w:pPr>
      <w:r w:rsidRPr="00AD72B5">
        <w:rPr>
          <w:rFonts w:ascii="Century Gothic" w:hAnsi="Century Gothic" w:cs="Arial"/>
          <w:sz w:val="22"/>
          <w:szCs w:val="22"/>
        </w:rPr>
        <w:t>Strategies they can use to support their friends</w:t>
      </w:r>
    </w:p>
    <w:p w:rsidR="00EA6CF6" w:rsidRPr="00AD72B5" w:rsidRDefault="00EA6CF6" w:rsidP="00AD72B5">
      <w:pPr>
        <w:pStyle w:val="ListParagraph"/>
        <w:numPr>
          <w:ilvl w:val="0"/>
          <w:numId w:val="18"/>
        </w:numPr>
        <w:rPr>
          <w:rFonts w:ascii="Century Gothic" w:hAnsi="Century Gothic" w:cs="Arial"/>
          <w:sz w:val="22"/>
          <w:szCs w:val="22"/>
        </w:rPr>
      </w:pPr>
      <w:r w:rsidRPr="00AD72B5">
        <w:rPr>
          <w:rFonts w:ascii="Century Gothic" w:hAnsi="Century Gothic" w:cs="Arial"/>
          <w:sz w:val="22"/>
          <w:szCs w:val="22"/>
        </w:rPr>
        <w:t>Things they should avoid doing/saying </w:t>
      </w:r>
    </w:p>
    <w:p w:rsidR="00EA6CF6" w:rsidRPr="00AD72B5" w:rsidRDefault="00EA6CF6" w:rsidP="00AD72B5">
      <w:pPr>
        <w:pStyle w:val="ListParagraph"/>
        <w:numPr>
          <w:ilvl w:val="0"/>
          <w:numId w:val="18"/>
        </w:numPr>
        <w:rPr>
          <w:rFonts w:ascii="Century Gothic" w:hAnsi="Century Gothic" w:cs="Arial"/>
          <w:sz w:val="22"/>
          <w:szCs w:val="22"/>
        </w:rPr>
      </w:pPr>
      <w:r w:rsidRPr="00AD72B5">
        <w:rPr>
          <w:rFonts w:ascii="Century Gothic" w:hAnsi="Century Gothic" w:cs="Arial"/>
          <w:sz w:val="22"/>
          <w:szCs w:val="22"/>
        </w:rPr>
        <w:t>Warning signs to look out for</w:t>
      </w:r>
    </w:p>
    <w:p w:rsidR="00EA6CF6" w:rsidRPr="00AD72B5" w:rsidRDefault="00EA6CF6" w:rsidP="00AD72B5">
      <w:pPr>
        <w:pStyle w:val="ListParagraph"/>
        <w:numPr>
          <w:ilvl w:val="0"/>
          <w:numId w:val="18"/>
        </w:numPr>
        <w:rPr>
          <w:rFonts w:ascii="Century Gothic" w:hAnsi="Century Gothic" w:cs="Arial"/>
          <w:sz w:val="22"/>
          <w:szCs w:val="22"/>
        </w:rPr>
      </w:pPr>
      <w:r w:rsidRPr="00AD72B5">
        <w:rPr>
          <w:rFonts w:ascii="Century Gothic" w:hAnsi="Century Gothic" w:cs="Arial"/>
          <w:sz w:val="22"/>
          <w:szCs w:val="22"/>
        </w:rPr>
        <w:t>Signposting to sources of external support</w:t>
      </w:r>
    </w:p>
    <w:p w:rsidR="00EA6CF6" w:rsidRPr="00EA6CF6" w:rsidRDefault="00EA6CF6" w:rsidP="00EA6CF6">
      <w:pPr>
        <w:spacing w:after="120"/>
        <w:rPr>
          <w:rFonts w:ascii="Century Gothic" w:eastAsia="MS Mincho" w:hAnsi="Century Gothic"/>
          <w:color w:val="000000"/>
          <w:kern w:val="0"/>
          <w:sz w:val="22"/>
          <w:szCs w:val="22"/>
          <w:lang w:val="en-US"/>
        </w:rPr>
      </w:pPr>
    </w:p>
    <w:p w:rsidR="00EA6CF6" w:rsidRPr="00EA6CF6" w:rsidRDefault="00EA6CF6" w:rsidP="00EA6CF6">
      <w:pPr>
        <w:spacing w:before="120" w:after="120"/>
        <w:outlineLvl w:val="0"/>
        <w:rPr>
          <w:rFonts w:ascii="Century Gothic" w:hAnsi="Century Gothic" w:cs="Arial"/>
          <w:b/>
          <w:color w:val="FF1F64"/>
          <w:kern w:val="0"/>
          <w:sz w:val="22"/>
          <w:szCs w:val="22"/>
          <w:lang w:eastAsia="en-GB"/>
        </w:rPr>
      </w:pPr>
      <w:bookmarkStart w:id="13" w:name="_Toc108080278"/>
      <w:r w:rsidRPr="00EA6CF6">
        <w:rPr>
          <w:rFonts w:ascii="Century Gothic" w:eastAsia="Calibri" w:hAnsi="Century Gothic" w:cs="Arial"/>
          <w:b/>
          <w:color w:val="FF1F64"/>
          <w:kern w:val="0"/>
          <w:sz w:val="22"/>
          <w:szCs w:val="22"/>
        </w:rPr>
        <w:t>1</w:t>
      </w:r>
      <w:r w:rsidR="00AD72B5">
        <w:rPr>
          <w:rFonts w:ascii="Century Gothic" w:eastAsia="Calibri" w:hAnsi="Century Gothic" w:cs="Arial"/>
          <w:b/>
          <w:color w:val="FF1F64"/>
          <w:kern w:val="0"/>
          <w:sz w:val="22"/>
          <w:szCs w:val="22"/>
        </w:rPr>
        <w:t>3</w:t>
      </w:r>
      <w:r w:rsidRPr="00EA6CF6">
        <w:rPr>
          <w:rFonts w:ascii="Century Gothic" w:eastAsia="Calibri" w:hAnsi="Century Gothic" w:cs="Arial"/>
          <w:b/>
          <w:color w:val="FF1F64"/>
          <w:kern w:val="0"/>
          <w:sz w:val="22"/>
          <w:szCs w:val="22"/>
        </w:rPr>
        <w:t>. Whole school approach to promoting mental health awareness</w:t>
      </w:r>
      <w:bookmarkEnd w:id="13"/>
    </w:p>
    <w:p w:rsidR="00EA6CF6" w:rsidRPr="00EA6CF6" w:rsidRDefault="00EA6CF6" w:rsidP="00EA6CF6">
      <w:pPr>
        <w:spacing w:before="240" w:after="120"/>
        <w:rPr>
          <w:rFonts w:ascii="Century Gothic" w:hAnsi="Century Gothic"/>
          <w:kern w:val="0"/>
          <w:sz w:val="22"/>
          <w:szCs w:val="22"/>
          <w:lang w:eastAsia="en-GB"/>
        </w:rPr>
      </w:pPr>
      <w:r w:rsidRPr="00EA6CF6">
        <w:rPr>
          <w:rFonts w:ascii="Century Gothic" w:hAnsi="Century Gothic" w:cs="Arial"/>
          <w:b/>
          <w:bCs/>
          <w:color w:val="12263F"/>
          <w:kern w:val="0"/>
          <w:sz w:val="22"/>
          <w:szCs w:val="22"/>
          <w:lang w:eastAsia="en-GB"/>
        </w:rPr>
        <w:t>1</w:t>
      </w:r>
      <w:r w:rsidR="00AD72B5">
        <w:rPr>
          <w:rFonts w:ascii="Century Gothic" w:hAnsi="Century Gothic" w:cs="Arial"/>
          <w:b/>
          <w:bCs/>
          <w:color w:val="12263F"/>
          <w:kern w:val="0"/>
          <w:sz w:val="22"/>
          <w:szCs w:val="22"/>
          <w:lang w:eastAsia="en-GB"/>
        </w:rPr>
        <w:t>3</w:t>
      </w:r>
      <w:r w:rsidRPr="00EA6CF6">
        <w:rPr>
          <w:rFonts w:ascii="Century Gothic" w:hAnsi="Century Gothic" w:cs="Arial"/>
          <w:b/>
          <w:bCs/>
          <w:color w:val="12263F"/>
          <w:kern w:val="0"/>
          <w:sz w:val="22"/>
          <w:szCs w:val="22"/>
          <w:lang w:eastAsia="en-GB"/>
        </w:rPr>
        <w:t>.1 Mental health is taught in PSHE</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We will follow the </w:t>
      </w:r>
      <w:hyperlink r:id="rId17" w:history="1">
        <w:r w:rsidRPr="00EA6CF6">
          <w:rPr>
            <w:rFonts w:ascii="Century Gothic" w:eastAsia="MS Mincho" w:hAnsi="Century Gothic" w:cs="Arial"/>
            <w:color w:val="1155CC"/>
            <w:kern w:val="0"/>
            <w:sz w:val="22"/>
            <w:szCs w:val="22"/>
            <w:u w:val="single"/>
            <w:lang w:val="en-US"/>
          </w:rPr>
          <w:t>PSHE Association Guidance teaching mental health and emotional wellbeing</w:t>
        </w:r>
      </w:hyperlink>
      <w:r w:rsidRPr="00EA6CF6">
        <w:rPr>
          <w:rFonts w:ascii="Century Gothic" w:eastAsia="MS Mincho" w:hAnsi="Century Gothic"/>
          <w:kern w:val="0"/>
          <w:sz w:val="22"/>
          <w:szCs w:val="22"/>
          <w:lang w:val="en-US"/>
        </w:rPr>
        <w:t>.</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Pupils </w:t>
      </w:r>
      <w:r w:rsidR="00AD72B5">
        <w:rPr>
          <w:rFonts w:ascii="Century Gothic" w:eastAsia="MS Mincho" w:hAnsi="Century Gothic"/>
          <w:kern w:val="0"/>
          <w:sz w:val="22"/>
          <w:szCs w:val="22"/>
          <w:lang w:val="en-US"/>
        </w:rPr>
        <w:t xml:space="preserve">and young people </w:t>
      </w:r>
      <w:r w:rsidRPr="00EA6CF6">
        <w:rPr>
          <w:rFonts w:ascii="Century Gothic" w:eastAsia="MS Mincho" w:hAnsi="Century Gothic"/>
          <w:kern w:val="0"/>
          <w:sz w:val="22"/>
          <w:szCs w:val="22"/>
          <w:lang w:val="en-US"/>
        </w:rPr>
        <w:t>will be taught to:</w:t>
      </w:r>
    </w:p>
    <w:p w:rsidR="00EA6CF6" w:rsidRPr="00AD72B5" w:rsidRDefault="00EA6CF6" w:rsidP="00AD72B5">
      <w:pPr>
        <w:pStyle w:val="ListParagraph"/>
        <w:numPr>
          <w:ilvl w:val="0"/>
          <w:numId w:val="19"/>
        </w:numPr>
        <w:rPr>
          <w:rFonts w:ascii="Century Gothic" w:hAnsi="Century Gothic" w:cs="Arial"/>
          <w:sz w:val="22"/>
          <w:szCs w:val="22"/>
        </w:rPr>
      </w:pPr>
      <w:r w:rsidRPr="00AD72B5">
        <w:rPr>
          <w:rFonts w:ascii="Century Gothic" w:hAnsi="Century Gothic" w:cs="Arial"/>
          <w:sz w:val="22"/>
          <w:szCs w:val="22"/>
        </w:rPr>
        <w:t>Develop healthy coping strategies</w:t>
      </w:r>
    </w:p>
    <w:p w:rsidR="00EA6CF6" w:rsidRPr="00AD72B5" w:rsidRDefault="00EA6CF6" w:rsidP="00AD72B5">
      <w:pPr>
        <w:pStyle w:val="ListParagraph"/>
        <w:numPr>
          <w:ilvl w:val="0"/>
          <w:numId w:val="19"/>
        </w:numPr>
        <w:rPr>
          <w:rFonts w:ascii="Century Gothic" w:hAnsi="Century Gothic" w:cs="Arial"/>
          <w:sz w:val="22"/>
          <w:szCs w:val="22"/>
        </w:rPr>
      </w:pPr>
      <w:r w:rsidRPr="00AD72B5">
        <w:rPr>
          <w:rFonts w:ascii="Century Gothic" w:hAnsi="Century Gothic" w:cs="Arial"/>
          <w:sz w:val="22"/>
          <w:szCs w:val="22"/>
        </w:rPr>
        <w:t>Challenge misconceptions around mental health</w:t>
      </w:r>
    </w:p>
    <w:p w:rsidR="00EA6CF6" w:rsidRPr="00AD72B5" w:rsidRDefault="00EA6CF6" w:rsidP="00AD72B5">
      <w:pPr>
        <w:pStyle w:val="ListParagraph"/>
        <w:numPr>
          <w:ilvl w:val="0"/>
          <w:numId w:val="19"/>
        </w:numPr>
        <w:rPr>
          <w:rFonts w:ascii="Century Gothic" w:hAnsi="Century Gothic" w:cs="Arial"/>
          <w:sz w:val="22"/>
          <w:szCs w:val="22"/>
        </w:rPr>
      </w:pPr>
      <w:r w:rsidRPr="00AD72B5">
        <w:rPr>
          <w:rFonts w:ascii="Century Gothic" w:hAnsi="Century Gothic" w:cs="Arial"/>
          <w:sz w:val="22"/>
          <w:szCs w:val="22"/>
        </w:rPr>
        <w:t>Understand their own emotional state</w:t>
      </w:r>
    </w:p>
    <w:p w:rsidR="00EA6CF6" w:rsidRPr="00AD72B5" w:rsidRDefault="00EA6CF6" w:rsidP="00AD72B5">
      <w:pPr>
        <w:pStyle w:val="ListParagraph"/>
        <w:numPr>
          <w:ilvl w:val="0"/>
          <w:numId w:val="19"/>
        </w:numPr>
        <w:rPr>
          <w:rFonts w:ascii="Century Gothic" w:hAnsi="Century Gothic" w:cs="Arial"/>
          <w:sz w:val="22"/>
          <w:szCs w:val="22"/>
        </w:rPr>
      </w:pPr>
      <w:r w:rsidRPr="00AD72B5">
        <w:rPr>
          <w:rFonts w:ascii="Century Gothic" w:hAnsi="Century Gothic" w:cs="Arial"/>
          <w:sz w:val="22"/>
          <w:szCs w:val="22"/>
        </w:rPr>
        <w:t>Keep themselves safe</w:t>
      </w:r>
    </w:p>
    <w:p w:rsidR="00EA6CF6" w:rsidRPr="00EA6CF6" w:rsidRDefault="00EA6CF6" w:rsidP="00EA6CF6">
      <w:pPr>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For more information</w:t>
      </w:r>
      <w:r w:rsidRPr="00EA6CF6">
        <w:rPr>
          <w:rFonts w:ascii="Century Gothic" w:hAnsi="Century Gothic" w:cs="Arial"/>
          <w:color w:val="B5082E"/>
          <w:kern w:val="0"/>
          <w:sz w:val="22"/>
          <w:szCs w:val="22"/>
          <w:lang w:eastAsia="en-GB"/>
        </w:rPr>
        <w:t>,</w:t>
      </w:r>
      <w:r w:rsidRPr="00EA6CF6">
        <w:rPr>
          <w:rFonts w:ascii="Century Gothic" w:hAnsi="Century Gothic" w:cs="Arial"/>
          <w:color w:val="000000"/>
          <w:kern w:val="0"/>
          <w:sz w:val="22"/>
          <w:szCs w:val="22"/>
          <w:lang w:eastAsia="en-GB"/>
        </w:rPr>
        <w:t xml:space="preserve"> see our PSHE curriculum.</w:t>
      </w:r>
    </w:p>
    <w:p w:rsidR="00EA6CF6" w:rsidRPr="00EA6CF6" w:rsidRDefault="00EA6CF6" w:rsidP="00EA6CF6">
      <w:pPr>
        <w:spacing w:before="240" w:after="120"/>
        <w:rPr>
          <w:rFonts w:ascii="Century Gothic" w:hAnsi="Century Gothic"/>
          <w:kern w:val="0"/>
          <w:sz w:val="22"/>
          <w:szCs w:val="22"/>
          <w:lang w:eastAsia="en-GB"/>
        </w:rPr>
      </w:pPr>
      <w:r w:rsidRPr="00EA6CF6">
        <w:rPr>
          <w:rFonts w:ascii="Century Gothic" w:hAnsi="Century Gothic" w:cs="Arial"/>
          <w:b/>
          <w:bCs/>
          <w:color w:val="12263F"/>
          <w:kern w:val="0"/>
          <w:sz w:val="22"/>
          <w:szCs w:val="22"/>
          <w:lang w:eastAsia="en-GB"/>
        </w:rPr>
        <w:t>1</w:t>
      </w:r>
      <w:r w:rsidR="00AD72B5">
        <w:rPr>
          <w:rFonts w:ascii="Century Gothic" w:hAnsi="Century Gothic" w:cs="Arial"/>
          <w:b/>
          <w:bCs/>
          <w:color w:val="12263F"/>
          <w:kern w:val="0"/>
          <w:sz w:val="22"/>
          <w:szCs w:val="22"/>
          <w:lang w:eastAsia="en-GB"/>
        </w:rPr>
        <w:t>3</w:t>
      </w:r>
      <w:r w:rsidRPr="00EA6CF6">
        <w:rPr>
          <w:rFonts w:ascii="Century Gothic" w:hAnsi="Century Gothic" w:cs="Arial"/>
          <w:b/>
          <w:bCs/>
          <w:color w:val="12263F"/>
          <w:kern w:val="0"/>
          <w:sz w:val="22"/>
          <w:szCs w:val="22"/>
          <w:lang w:eastAsia="en-GB"/>
        </w:rPr>
        <w:t>.2 Creating a positive atmosphere around mental health</w:t>
      </w:r>
    </w:p>
    <w:p w:rsidR="00EA6CF6" w:rsidRPr="00EA6CF6" w:rsidRDefault="00EA6CF6" w:rsidP="00EA6CF6">
      <w:pPr>
        <w:spacing w:after="120"/>
        <w:rPr>
          <w:rFonts w:ascii="Century Gothic" w:hAnsi="Century Gothic"/>
          <w:kern w:val="0"/>
          <w:sz w:val="22"/>
          <w:szCs w:val="22"/>
          <w:lang w:eastAsia="en-GB"/>
        </w:rPr>
      </w:pPr>
      <w:r w:rsidRPr="00EA6CF6">
        <w:rPr>
          <w:rFonts w:ascii="Century Gothic" w:hAnsi="Century Gothic" w:cs="Arial"/>
          <w:color w:val="000000"/>
          <w:kern w:val="0"/>
          <w:sz w:val="22"/>
          <w:szCs w:val="22"/>
          <w:lang w:eastAsia="en-GB"/>
        </w:rPr>
        <w:t>Staff will create an open culture around mental health by:</w:t>
      </w:r>
    </w:p>
    <w:p w:rsidR="00EA6CF6" w:rsidRPr="00AD72B5" w:rsidRDefault="00EA6CF6" w:rsidP="00AD72B5">
      <w:pPr>
        <w:pStyle w:val="ListParagraph"/>
        <w:numPr>
          <w:ilvl w:val="0"/>
          <w:numId w:val="20"/>
        </w:numPr>
        <w:rPr>
          <w:rFonts w:ascii="Century Gothic" w:hAnsi="Century Gothic" w:cs="Arial"/>
          <w:sz w:val="22"/>
          <w:szCs w:val="22"/>
        </w:rPr>
      </w:pPr>
      <w:r w:rsidRPr="00AD72B5">
        <w:rPr>
          <w:rFonts w:ascii="Century Gothic" w:hAnsi="Century Gothic" w:cs="Arial"/>
          <w:sz w:val="22"/>
          <w:szCs w:val="22"/>
        </w:rPr>
        <w:t>Discussing mental health with pupils</w:t>
      </w:r>
      <w:r w:rsidR="00AD72B5" w:rsidRPr="00AD72B5">
        <w:rPr>
          <w:rFonts w:ascii="Century Gothic" w:hAnsi="Century Gothic" w:cs="Arial"/>
          <w:sz w:val="22"/>
          <w:szCs w:val="22"/>
        </w:rPr>
        <w:t xml:space="preserve"> and young people </w:t>
      </w:r>
      <w:r w:rsidRPr="00AD72B5">
        <w:rPr>
          <w:rFonts w:ascii="Century Gothic" w:hAnsi="Century Gothic" w:cs="Arial"/>
          <w:sz w:val="22"/>
          <w:szCs w:val="22"/>
        </w:rPr>
        <w:t>in order to break down stigma</w:t>
      </w:r>
    </w:p>
    <w:p w:rsidR="00EA6CF6" w:rsidRPr="00AD72B5" w:rsidRDefault="00EA6CF6" w:rsidP="00AD72B5">
      <w:pPr>
        <w:pStyle w:val="ListParagraph"/>
        <w:numPr>
          <w:ilvl w:val="0"/>
          <w:numId w:val="20"/>
        </w:numPr>
        <w:rPr>
          <w:rFonts w:ascii="Century Gothic" w:hAnsi="Century Gothic" w:cs="Arial"/>
          <w:sz w:val="22"/>
          <w:szCs w:val="22"/>
        </w:rPr>
      </w:pPr>
      <w:r w:rsidRPr="00AD72B5">
        <w:rPr>
          <w:rFonts w:ascii="Century Gothic" w:hAnsi="Century Gothic" w:cs="Arial"/>
          <w:sz w:val="22"/>
          <w:szCs w:val="22"/>
        </w:rPr>
        <w:t xml:space="preserve">Encouraging pupils </w:t>
      </w:r>
      <w:r w:rsidR="00AD72B5" w:rsidRPr="00AD72B5">
        <w:rPr>
          <w:rFonts w:ascii="Century Gothic" w:hAnsi="Century Gothic" w:cs="Arial"/>
          <w:sz w:val="22"/>
          <w:szCs w:val="22"/>
        </w:rPr>
        <w:t xml:space="preserve">and young people </w:t>
      </w:r>
      <w:r w:rsidRPr="00AD72B5">
        <w:rPr>
          <w:rFonts w:ascii="Century Gothic" w:hAnsi="Century Gothic" w:cs="Arial"/>
          <w:sz w:val="22"/>
          <w:szCs w:val="22"/>
        </w:rPr>
        <w:t>to disclose when they think their mental health is deteriorating</w:t>
      </w:r>
      <w:r w:rsidR="00ED4BE0">
        <w:rPr>
          <w:rFonts w:ascii="Century Gothic" w:hAnsi="Century Gothic" w:cs="Arial"/>
          <w:sz w:val="22"/>
          <w:szCs w:val="22"/>
        </w:rPr>
        <w:t xml:space="preserve">. All staff supporting pupils and young people will receive training to support them to deal with these </w:t>
      </w:r>
      <w:proofErr w:type="spellStart"/>
      <w:r w:rsidR="00ED4BE0">
        <w:rPr>
          <w:rFonts w:ascii="Century Gothic" w:hAnsi="Century Gothic" w:cs="Arial"/>
          <w:sz w:val="22"/>
          <w:szCs w:val="22"/>
        </w:rPr>
        <w:t>ving</w:t>
      </w:r>
      <w:proofErr w:type="spellEnd"/>
      <w:r w:rsidR="00ED4BE0">
        <w:rPr>
          <w:rFonts w:ascii="Century Gothic" w:hAnsi="Century Gothic" w:cs="Arial"/>
          <w:sz w:val="22"/>
          <w:szCs w:val="22"/>
        </w:rPr>
        <w:t xml:space="preserve"> </w:t>
      </w:r>
    </w:p>
    <w:p w:rsidR="00EA6CF6" w:rsidRPr="00EA6CF6" w:rsidRDefault="00AD72B5" w:rsidP="00EA6CF6">
      <w:pPr>
        <w:spacing w:before="120" w:after="120"/>
        <w:outlineLvl w:val="0"/>
        <w:rPr>
          <w:rFonts w:ascii="Century Gothic" w:hAnsi="Century Gothic" w:cs="Arial"/>
          <w:b/>
          <w:color w:val="FF1F64"/>
          <w:kern w:val="0"/>
          <w:sz w:val="22"/>
          <w:szCs w:val="22"/>
          <w:lang w:eastAsia="en-GB"/>
        </w:rPr>
      </w:pPr>
      <w:bookmarkStart w:id="14" w:name="_Toc108080279"/>
      <w:r>
        <w:rPr>
          <w:rFonts w:ascii="Century Gothic" w:eastAsia="Calibri" w:hAnsi="Century Gothic" w:cs="Arial"/>
          <w:b/>
          <w:color w:val="FF1F64"/>
          <w:kern w:val="0"/>
          <w:sz w:val="22"/>
          <w:szCs w:val="22"/>
        </w:rPr>
        <w:t>14</w:t>
      </w:r>
      <w:r w:rsidR="00EA6CF6" w:rsidRPr="00EA6CF6">
        <w:rPr>
          <w:rFonts w:ascii="Century Gothic" w:eastAsia="Calibri" w:hAnsi="Century Gothic" w:cs="Arial"/>
          <w:b/>
          <w:color w:val="FF1F64"/>
          <w:kern w:val="0"/>
          <w:sz w:val="22"/>
          <w:szCs w:val="22"/>
        </w:rPr>
        <w:t>. Training</w:t>
      </w:r>
      <w:bookmarkEnd w:id="14"/>
      <w:r w:rsidR="00EA6CF6" w:rsidRPr="00EA6CF6">
        <w:rPr>
          <w:rFonts w:ascii="Century Gothic" w:eastAsia="Calibri" w:hAnsi="Century Gothic" w:cs="Arial"/>
          <w:b/>
          <w:color w:val="FF1F64"/>
          <w:kern w:val="0"/>
          <w:sz w:val="22"/>
          <w:szCs w:val="22"/>
        </w:rPr>
        <w:t> </w:t>
      </w:r>
    </w:p>
    <w:p w:rsidR="00EA6CF6" w:rsidRP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All staff will be offered training so they:</w:t>
      </w:r>
    </w:p>
    <w:p w:rsidR="00EA6CF6" w:rsidRPr="00AD72B5" w:rsidRDefault="00EA6CF6" w:rsidP="00AD72B5">
      <w:pPr>
        <w:pStyle w:val="ListParagraph"/>
        <w:numPr>
          <w:ilvl w:val="0"/>
          <w:numId w:val="21"/>
        </w:numPr>
        <w:rPr>
          <w:rFonts w:ascii="Century Gothic" w:hAnsi="Century Gothic" w:cs="Arial"/>
          <w:color w:val="222A35"/>
          <w:sz w:val="22"/>
          <w:szCs w:val="22"/>
        </w:rPr>
      </w:pPr>
      <w:r w:rsidRPr="00AD72B5">
        <w:rPr>
          <w:rFonts w:ascii="Century Gothic" w:hAnsi="Century Gothic" w:cs="Arial"/>
          <w:sz w:val="22"/>
          <w:szCs w:val="22"/>
        </w:rPr>
        <w:t xml:space="preserve">Have a good understanding </w:t>
      </w:r>
      <w:r w:rsidR="00AD72B5" w:rsidRPr="00AD72B5">
        <w:rPr>
          <w:rFonts w:ascii="Century Gothic" w:hAnsi="Century Gothic" w:cs="Arial"/>
          <w:color w:val="222A35"/>
          <w:sz w:val="22"/>
          <w:szCs w:val="22"/>
        </w:rPr>
        <w:t>of what pupils and young people</w:t>
      </w:r>
      <w:r w:rsidRPr="00AD72B5">
        <w:rPr>
          <w:rFonts w:ascii="Century Gothic" w:hAnsi="Century Gothic" w:cs="Arial"/>
          <w:color w:val="222A35"/>
          <w:sz w:val="22"/>
          <w:szCs w:val="22"/>
        </w:rPr>
        <w:t xml:space="preserve"> mental health needs are</w:t>
      </w:r>
    </w:p>
    <w:p w:rsidR="00EA6CF6" w:rsidRPr="00AD72B5" w:rsidRDefault="00EA6CF6" w:rsidP="00AD72B5">
      <w:pPr>
        <w:pStyle w:val="ListParagraph"/>
        <w:numPr>
          <w:ilvl w:val="0"/>
          <w:numId w:val="21"/>
        </w:numPr>
        <w:rPr>
          <w:rFonts w:ascii="Century Gothic" w:hAnsi="Century Gothic" w:cs="Arial"/>
          <w:color w:val="222A35"/>
          <w:sz w:val="22"/>
          <w:szCs w:val="22"/>
        </w:rPr>
      </w:pPr>
      <w:r w:rsidRPr="00AD72B5">
        <w:rPr>
          <w:rFonts w:ascii="Century Gothic" w:hAnsi="Century Gothic" w:cs="Arial"/>
          <w:color w:val="222A35"/>
          <w:sz w:val="22"/>
          <w:szCs w:val="22"/>
        </w:rPr>
        <w:t>Know how to recognise warning signs of mental ill health</w:t>
      </w:r>
    </w:p>
    <w:p w:rsidR="00EA6CF6" w:rsidRPr="00AD72B5" w:rsidRDefault="00EA6CF6" w:rsidP="00AD72B5">
      <w:pPr>
        <w:pStyle w:val="ListParagraph"/>
        <w:numPr>
          <w:ilvl w:val="0"/>
          <w:numId w:val="21"/>
        </w:numPr>
        <w:rPr>
          <w:rFonts w:ascii="Century Gothic" w:hAnsi="Century Gothic" w:cs="Arial"/>
          <w:color w:val="222A35"/>
          <w:sz w:val="22"/>
          <w:szCs w:val="22"/>
        </w:rPr>
      </w:pPr>
      <w:r w:rsidRPr="00AD72B5">
        <w:rPr>
          <w:rFonts w:ascii="Century Gothic" w:hAnsi="Century Gothic" w:cs="Arial"/>
          <w:color w:val="222A35"/>
          <w:sz w:val="22"/>
          <w:szCs w:val="22"/>
        </w:rPr>
        <w:t xml:space="preserve">Know a clear process to follow if they identify a pupil </w:t>
      </w:r>
      <w:r w:rsidR="00ED4BE0">
        <w:rPr>
          <w:rFonts w:ascii="Century Gothic" w:hAnsi="Century Gothic" w:cs="Arial"/>
          <w:color w:val="222A35"/>
          <w:sz w:val="22"/>
          <w:szCs w:val="22"/>
        </w:rPr>
        <w:t xml:space="preserve">or young person </w:t>
      </w:r>
      <w:r w:rsidRPr="00AD72B5">
        <w:rPr>
          <w:rFonts w:ascii="Century Gothic" w:hAnsi="Century Gothic" w:cs="Arial"/>
          <w:color w:val="222A35"/>
          <w:sz w:val="22"/>
          <w:szCs w:val="22"/>
        </w:rPr>
        <w:t>in need of help </w:t>
      </w:r>
    </w:p>
    <w:p w:rsidR="00EA6CF6" w:rsidRPr="00EA6CF6" w:rsidRDefault="00EA6CF6" w:rsidP="00EA6CF6">
      <w:pPr>
        <w:spacing w:before="120" w:after="120"/>
        <w:outlineLvl w:val="0"/>
        <w:rPr>
          <w:rFonts w:ascii="Century Gothic" w:eastAsia="Calibri" w:hAnsi="Century Gothic" w:cs="Arial"/>
          <w:b/>
          <w:color w:val="FF1F64"/>
          <w:kern w:val="0"/>
          <w:sz w:val="22"/>
          <w:szCs w:val="22"/>
        </w:rPr>
      </w:pPr>
      <w:bookmarkStart w:id="15" w:name="_Toc108080280"/>
      <w:r w:rsidRPr="00EA6CF6">
        <w:rPr>
          <w:rFonts w:ascii="Century Gothic" w:eastAsia="Calibri" w:hAnsi="Century Gothic" w:cs="Arial"/>
          <w:b/>
          <w:color w:val="FF1F64"/>
          <w:kern w:val="0"/>
          <w:sz w:val="22"/>
          <w:szCs w:val="22"/>
        </w:rPr>
        <w:t>1</w:t>
      </w:r>
      <w:r w:rsidR="00AD72B5">
        <w:rPr>
          <w:rFonts w:ascii="Century Gothic" w:eastAsia="Calibri" w:hAnsi="Century Gothic" w:cs="Arial"/>
          <w:b/>
          <w:color w:val="FF1F64"/>
          <w:kern w:val="0"/>
          <w:sz w:val="22"/>
          <w:szCs w:val="22"/>
        </w:rPr>
        <w:t>5</w:t>
      </w:r>
      <w:r w:rsidRPr="00EA6CF6">
        <w:rPr>
          <w:rFonts w:ascii="Century Gothic" w:eastAsia="Calibri" w:hAnsi="Century Gothic" w:cs="Arial"/>
          <w:b/>
          <w:color w:val="FF1F64"/>
          <w:kern w:val="0"/>
          <w:sz w:val="22"/>
          <w:szCs w:val="22"/>
        </w:rPr>
        <w:t>. Support for staff</w:t>
      </w:r>
      <w:bookmarkEnd w:id="15"/>
    </w:p>
    <w:p w:rsidR="00EA6CF6" w:rsidRDefault="00EA6CF6" w:rsidP="00EA6CF6">
      <w:pPr>
        <w:spacing w:after="120"/>
        <w:rPr>
          <w:rFonts w:ascii="Century Gothic" w:eastAsia="MS Mincho" w:hAnsi="Century Gothic"/>
          <w:kern w:val="0"/>
          <w:sz w:val="22"/>
          <w:szCs w:val="22"/>
          <w:lang w:val="en-US"/>
        </w:rPr>
      </w:pPr>
      <w:r w:rsidRPr="00EA6CF6">
        <w:rPr>
          <w:rFonts w:ascii="Century Gothic" w:eastAsia="MS Mincho" w:hAnsi="Century Gothic"/>
          <w:kern w:val="0"/>
          <w:sz w:val="22"/>
          <w:szCs w:val="22"/>
          <w:lang w:val="en-US"/>
        </w:rPr>
        <w:t xml:space="preserve">We recognise that supporting a pupil </w:t>
      </w:r>
      <w:r w:rsidR="00AD72B5">
        <w:rPr>
          <w:rFonts w:ascii="Century Gothic" w:eastAsia="MS Mincho" w:hAnsi="Century Gothic"/>
          <w:kern w:val="0"/>
          <w:sz w:val="22"/>
          <w:szCs w:val="22"/>
          <w:lang w:val="en-US"/>
        </w:rPr>
        <w:t xml:space="preserve">or young person </w:t>
      </w:r>
      <w:r w:rsidRPr="00EA6CF6">
        <w:rPr>
          <w:rFonts w:ascii="Century Gothic" w:eastAsia="MS Mincho" w:hAnsi="Century Gothic"/>
          <w:kern w:val="0"/>
          <w:sz w:val="22"/>
          <w:szCs w:val="22"/>
          <w:lang w:val="en-US"/>
        </w:rPr>
        <w:t>experiencing poor mental health can be distressing for staff. To combat this we will:</w:t>
      </w:r>
    </w:p>
    <w:p w:rsidR="00ED4BE0" w:rsidRDefault="00ED4BE0" w:rsidP="00AD72B5">
      <w:pPr>
        <w:pStyle w:val="ListParagraph"/>
        <w:numPr>
          <w:ilvl w:val="0"/>
          <w:numId w:val="22"/>
        </w:numPr>
        <w:rPr>
          <w:rFonts w:ascii="Century Gothic" w:hAnsi="Century Gothic"/>
          <w:sz w:val="22"/>
          <w:szCs w:val="22"/>
        </w:rPr>
      </w:pPr>
      <w:r>
        <w:rPr>
          <w:rFonts w:ascii="Century Gothic" w:hAnsi="Century Gothic"/>
          <w:sz w:val="22"/>
          <w:szCs w:val="22"/>
        </w:rPr>
        <w:t>Ensure staff are appropriately equipped by providing appropriate training</w:t>
      </w:r>
      <w:bookmarkStart w:id="16" w:name="_GoBack"/>
      <w:bookmarkEnd w:id="16"/>
    </w:p>
    <w:p w:rsidR="00AD72B5" w:rsidRPr="00AD72B5" w:rsidRDefault="00AD72B5" w:rsidP="00AD72B5">
      <w:pPr>
        <w:pStyle w:val="ListParagraph"/>
        <w:numPr>
          <w:ilvl w:val="0"/>
          <w:numId w:val="22"/>
        </w:numPr>
        <w:rPr>
          <w:rFonts w:ascii="Century Gothic" w:hAnsi="Century Gothic"/>
          <w:sz w:val="22"/>
          <w:szCs w:val="22"/>
        </w:rPr>
      </w:pPr>
      <w:r w:rsidRPr="00AD72B5">
        <w:rPr>
          <w:rFonts w:ascii="Century Gothic" w:hAnsi="Century Gothic"/>
          <w:sz w:val="22"/>
          <w:szCs w:val="22"/>
        </w:rPr>
        <w:t>Treat mental health concerns seriously</w:t>
      </w:r>
    </w:p>
    <w:p w:rsidR="00AD72B5" w:rsidRPr="00AD72B5" w:rsidRDefault="00AD72B5" w:rsidP="00AD72B5">
      <w:pPr>
        <w:pStyle w:val="ListParagraph"/>
        <w:numPr>
          <w:ilvl w:val="0"/>
          <w:numId w:val="22"/>
        </w:numPr>
        <w:rPr>
          <w:rFonts w:ascii="Century Gothic" w:hAnsi="Century Gothic"/>
          <w:sz w:val="22"/>
          <w:szCs w:val="22"/>
        </w:rPr>
      </w:pPr>
      <w:r w:rsidRPr="00AD72B5">
        <w:rPr>
          <w:rFonts w:ascii="Century Gothic" w:hAnsi="Century Gothic"/>
          <w:sz w:val="22"/>
          <w:szCs w:val="22"/>
        </w:rPr>
        <w:t>Offer staff supervisions sessions</w:t>
      </w:r>
    </w:p>
    <w:p w:rsidR="00AD72B5" w:rsidRPr="00AD72B5" w:rsidRDefault="00AD72B5" w:rsidP="00AD72B5">
      <w:pPr>
        <w:pStyle w:val="ListParagraph"/>
        <w:numPr>
          <w:ilvl w:val="0"/>
          <w:numId w:val="22"/>
        </w:numPr>
        <w:rPr>
          <w:rFonts w:ascii="Century Gothic" w:hAnsi="Century Gothic"/>
          <w:sz w:val="22"/>
          <w:szCs w:val="22"/>
        </w:rPr>
      </w:pPr>
      <w:r w:rsidRPr="00AD72B5">
        <w:rPr>
          <w:rFonts w:ascii="Century Gothic" w:hAnsi="Century Gothic"/>
          <w:sz w:val="22"/>
          <w:szCs w:val="22"/>
        </w:rPr>
        <w:t>Support staff experiencing mental health themselves</w:t>
      </w:r>
    </w:p>
    <w:p w:rsidR="00AD72B5" w:rsidRDefault="00AD72B5" w:rsidP="00AD72B5">
      <w:pPr>
        <w:pStyle w:val="ListParagraph"/>
        <w:numPr>
          <w:ilvl w:val="0"/>
          <w:numId w:val="22"/>
        </w:numPr>
        <w:rPr>
          <w:rFonts w:ascii="Century Gothic" w:hAnsi="Century Gothic"/>
          <w:sz w:val="22"/>
          <w:szCs w:val="22"/>
        </w:rPr>
      </w:pPr>
      <w:r w:rsidRPr="00AD72B5">
        <w:rPr>
          <w:rFonts w:ascii="Century Gothic" w:hAnsi="Century Gothic"/>
          <w:sz w:val="22"/>
          <w:szCs w:val="22"/>
        </w:rPr>
        <w:t>Create a pleasant and supportive work environment</w:t>
      </w:r>
    </w:p>
    <w:p w:rsidR="00ED4BE0" w:rsidRPr="00AD72B5" w:rsidRDefault="00ED4BE0" w:rsidP="00ED4BE0">
      <w:pPr>
        <w:pStyle w:val="ListParagraph"/>
        <w:rPr>
          <w:rFonts w:ascii="Century Gothic" w:hAnsi="Century Gothic"/>
          <w:sz w:val="22"/>
          <w:szCs w:val="22"/>
        </w:rPr>
      </w:pPr>
    </w:p>
    <w:p w:rsidR="00EA6CF6" w:rsidRPr="00EA6CF6" w:rsidRDefault="00AD72B5" w:rsidP="00EA6CF6">
      <w:pPr>
        <w:spacing w:before="120" w:after="120"/>
        <w:outlineLvl w:val="0"/>
        <w:rPr>
          <w:rFonts w:ascii="Century Gothic" w:eastAsia="Calibri" w:hAnsi="Century Gothic" w:cs="Arial"/>
          <w:b/>
          <w:color w:val="FF1F64"/>
          <w:kern w:val="0"/>
          <w:sz w:val="22"/>
          <w:szCs w:val="22"/>
        </w:rPr>
      </w:pPr>
      <w:bookmarkStart w:id="17" w:name="_Toc108080281"/>
      <w:r>
        <w:rPr>
          <w:rFonts w:ascii="Century Gothic" w:eastAsia="Calibri" w:hAnsi="Century Gothic" w:cs="Arial"/>
          <w:b/>
          <w:color w:val="FF1F64"/>
          <w:kern w:val="0"/>
          <w:sz w:val="22"/>
          <w:szCs w:val="22"/>
        </w:rPr>
        <w:t>16</w:t>
      </w:r>
      <w:r w:rsidR="00EA6CF6" w:rsidRPr="00EA6CF6">
        <w:rPr>
          <w:rFonts w:ascii="Century Gothic" w:eastAsia="Calibri" w:hAnsi="Century Gothic" w:cs="Arial"/>
          <w:b/>
          <w:color w:val="FF1F64"/>
          <w:kern w:val="0"/>
          <w:sz w:val="22"/>
          <w:szCs w:val="22"/>
        </w:rPr>
        <w:t>. Monitoring arrangements</w:t>
      </w:r>
      <w:bookmarkEnd w:id="17"/>
    </w:p>
    <w:p w:rsidR="00F32E29" w:rsidRPr="00EA6CF6" w:rsidRDefault="00EA6CF6" w:rsidP="00AD72B5">
      <w:pPr>
        <w:spacing w:before="240" w:after="240"/>
        <w:rPr>
          <w:rFonts w:ascii="Century Gothic" w:hAnsi="Century Gothic"/>
          <w:sz w:val="22"/>
          <w:szCs w:val="22"/>
        </w:rPr>
      </w:pPr>
      <w:r w:rsidRPr="00EA6CF6">
        <w:rPr>
          <w:rFonts w:ascii="Century Gothic" w:hAnsi="Century Gothic" w:cs="Arial"/>
          <w:color w:val="000000"/>
          <w:kern w:val="0"/>
          <w:sz w:val="22"/>
          <w:szCs w:val="22"/>
          <w:lang w:eastAsia="en-GB"/>
        </w:rPr>
        <w:t xml:space="preserve">This policy will be reviewed by </w:t>
      </w:r>
      <w:r w:rsidR="00AD72B5">
        <w:rPr>
          <w:rFonts w:ascii="Century Gothic" w:hAnsi="Century Gothic" w:cs="Arial"/>
          <w:color w:val="000000"/>
          <w:kern w:val="0"/>
          <w:sz w:val="22"/>
          <w:szCs w:val="22"/>
          <w:lang w:eastAsia="en-GB"/>
        </w:rPr>
        <w:t>the leadership team annually.</w:t>
      </w:r>
    </w:p>
    <w:p w:rsidR="00F32E29" w:rsidRPr="00EA6CF6" w:rsidRDefault="00F32E29" w:rsidP="00F32E29">
      <w:pPr>
        <w:rPr>
          <w:rFonts w:ascii="Century Gothic" w:hAnsi="Century Gothic"/>
          <w:sz w:val="22"/>
          <w:szCs w:val="22"/>
        </w:rPr>
      </w:pPr>
    </w:p>
    <w:p w:rsidR="00F32E29" w:rsidRPr="00EA6CF6" w:rsidRDefault="00F32E29" w:rsidP="00F32E29">
      <w:pPr>
        <w:rPr>
          <w:rFonts w:ascii="Century Gothic" w:hAnsi="Century Gothic"/>
          <w:sz w:val="22"/>
          <w:szCs w:val="22"/>
        </w:rPr>
      </w:pPr>
    </w:p>
    <w:sectPr w:rsidR="00F32E29" w:rsidRPr="00EA6CF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61" w:rsidRDefault="00BE2F61" w:rsidP="00BE2F61">
      <w:r>
        <w:separator/>
      </w:r>
    </w:p>
  </w:endnote>
  <w:endnote w:type="continuationSeparator" w:id="0">
    <w:p w:rsidR="00BE2F61" w:rsidRDefault="00BE2F61" w:rsidP="00BE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00"/>
    <w:family w:val="modern"/>
    <w:pitch w:val="fixed"/>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361492"/>
      <w:docPartObj>
        <w:docPartGallery w:val="Page Numbers (Bottom of Page)"/>
        <w:docPartUnique/>
      </w:docPartObj>
    </w:sdtPr>
    <w:sdtEndPr>
      <w:rPr>
        <w:noProof/>
      </w:rPr>
    </w:sdtEndPr>
    <w:sdtContent>
      <w:p w:rsidR="00BE2F61" w:rsidRDefault="00BE2F61">
        <w:pPr>
          <w:pStyle w:val="Footer"/>
          <w:jc w:val="center"/>
        </w:pPr>
        <w:r>
          <w:fldChar w:fldCharType="begin"/>
        </w:r>
        <w:r>
          <w:instrText xml:space="preserve"> PAGE   \* MERGEFORMAT </w:instrText>
        </w:r>
        <w:r>
          <w:fldChar w:fldCharType="separate"/>
        </w:r>
        <w:r w:rsidR="00ED4BE0">
          <w:rPr>
            <w:noProof/>
          </w:rPr>
          <w:t>7</w:t>
        </w:r>
        <w:r>
          <w:rPr>
            <w:noProof/>
          </w:rPr>
          <w:fldChar w:fldCharType="end"/>
        </w:r>
      </w:p>
    </w:sdtContent>
  </w:sdt>
  <w:p w:rsidR="00BE2F61" w:rsidRDefault="00BE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61" w:rsidRDefault="00BE2F61" w:rsidP="00BE2F61">
      <w:r>
        <w:separator/>
      </w:r>
    </w:p>
  </w:footnote>
  <w:footnote w:type="continuationSeparator" w:id="0">
    <w:p w:rsidR="00BE2F61" w:rsidRDefault="00BE2F61" w:rsidP="00BE2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5012C94"/>
    <w:multiLevelType w:val="hybridMultilevel"/>
    <w:tmpl w:val="EADA4010"/>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5CB684C"/>
    <w:multiLevelType w:val="hybridMultilevel"/>
    <w:tmpl w:val="F0BE5D7A"/>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5055A"/>
    <w:multiLevelType w:val="hybridMultilevel"/>
    <w:tmpl w:val="E2D8F34E"/>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D473AB1"/>
    <w:multiLevelType w:val="hybridMultilevel"/>
    <w:tmpl w:val="B756EFFE"/>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60F2829"/>
    <w:multiLevelType w:val="multilevel"/>
    <w:tmpl w:val="A9989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C2F6C"/>
    <w:multiLevelType w:val="hybridMultilevel"/>
    <w:tmpl w:val="FDEABC3A"/>
    <w:lvl w:ilvl="0" w:tplc="2B7C90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33A95"/>
    <w:multiLevelType w:val="hybridMultilevel"/>
    <w:tmpl w:val="25BC1C7A"/>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9EE2668"/>
    <w:multiLevelType w:val="hybridMultilevel"/>
    <w:tmpl w:val="56B6050A"/>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B5D0D2C"/>
    <w:multiLevelType w:val="hybridMultilevel"/>
    <w:tmpl w:val="0432371A"/>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E201156"/>
    <w:multiLevelType w:val="hybridMultilevel"/>
    <w:tmpl w:val="7B645030"/>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40F24625"/>
    <w:multiLevelType w:val="hybridMultilevel"/>
    <w:tmpl w:val="83B436CE"/>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3A1472F"/>
    <w:multiLevelType w:val="hybridMultilevel"/>
    <w:tmpl w:val="1658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E576B"/>
    <w:multiLevelType w:val="hybridMultilevel"/>
    <w:tmpl w:val="C4A6A72A"/>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31C40"/>
    <w:multiLevelType w:val="hybridMultilevel"/>
    <w:tmpl w:val="0BAE4DB8"/>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AE14D63"/>
    <w:multiLevelType w:val="hybridMultilevel"/>
    <w:tmpl w:val="0DC0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30733"/>
    <w:multiLevelType w:val="hybridMultilevel"/>
    <w:tmpl w:val="BA70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43841"/>
    <w:multiLevelType w:val="hybridMultilevel"/>
    <w:tmpl w:val="8FDC599C"/>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B3F37"/>
    <w:multiLevelType w:val="hybridMultilevel"/>
    <w:tmpl w:val="D41EF94C"/>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543E2480"/>
    <w:multiLevelType w:val="hybridMultilevel"/>
    <w:tmpl w:val="D7FA53D6"/>
    <w:lvl w:ilvl="0" w:tplc="2B7C90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F6DC7"/>
    <w:multiLevelType w:val="hybridMultilevel"/>
    <w:tmpl w:val="5BA2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E22CD"/>
    <w:multiLevelType w:val="hybridMultilevel"/>
    <w:tmpl w:val="7780DA52"/>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5B5220CB"/>
    <w:multiLevelType w:val="hybridMultilevel"/>
    <w:tmpl w:val="991A2650"/>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6BDA6A71"/>
    <w:multiLevelType w:val="hybridMultilevel"/>
    <w:tmpl w:val="62664C04"/>
    <w:lvl w:ilvl="0" w:tplc="2B7C9052">
      <w:numFmt w:val="bullet"/>
      <w:lvlText w:val="-"/>
      <w:lvlJc w:val="left"/>
      <w:pPr>
        <w:ind w:left="890" w:hanging="360"/>
      </w:pPr>
      <w:rPr>
        <w:rFonts w:ascii="Calibri" w:eastAsiaTheme="minorHAnsi" w:hAnsi="Calibri" w:cs="Calibri"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15"/>
  </w:num>
  <w:num w:numId="3">
    <w:abstractNumId w:val="19"/>
  </w:num>
  <w:num w:numId="4">
    <w:abstractNumId w:val="23"/>
  </w:num>
  <w:num w:numId="5">
    <w:abstractNumId w:val="11"/>
  </w:num>
  <w:num w:numId="6">
    <w:abstractNumId w:val="4"/>
  </w:num>
  <w:num w:numId="7">
    <w:abstractNumId w:val="6"/>
  </w:num>
  <w:num w:numId="8">
    <w:abstractNumId w:val="3"/>
  </w:num>
  <w:num w:numId="9">
    <w:abstractNumId w:val="10"/>
  </w:num>
  <w:num w:numId="10">
    <w:abstractNumId w:val="1"/>
  </w:num>
  <w:num w:numId="11">
    <w:abstractNumId w:val="8"/>
  </w:num>
  <w:num w:numId="12">
    <w:abstractNumId w:val="17"/>
  </w:num>
  <w:num w:numId="13">
    <w:abstractNumId w:val="21"/>
  </w:num>
  <w:num w:numId="14">
    <w:abstractNumId w:val="0"/>
  </w:num>
  <w:num w:numId="15">
    <w:abstractNumId w:val="5"/>
  </w:num>
  <w:num w:numId="16">
    <w:abstractNumId w:val="12"/>
  </w:num>
  <w:num w:numId="17">
    <w:abstractNumId w:val="20"/>
  </w:num>
  <w:num w:numId="18">
    <w:abstractNumId w:val="2"/>
  </w:num>
  <w:num w:numId="19">
    <w:abstractNumId w:val="9"/>
  </w:num>
  <w:num w:numId="20">
    <w:abstractNumId w:val="22"/>
  </w:num>
  <w:num w:numId="21">
    <w:abstractNumId w:val="7"/>
  </w:num>
  <w:num w:numId="22">
    <w:abstractNumId w:val="16"/>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29"/>
    <w:rsid w:val="00061BB0"/>
    <w:rsid w:val="001C50C6"/>
    <w:rsid w:val="0024279F"/>
    <w:rsid w:val="00307A47"/>
    <w:rsid w:val="003C26D3"/>
    <w:rsid w:val="004675D4"/>
    <w:rsid w:val="00476E59"/>
    <w:rsid w:val="0057627C"/>
    <w:rsid w:val="0075606D"/>
    <w:rsid w:val="007A15F0"/>
    <w:rsid w:val="00A1589B"/>
    <w:rsid w:val="00AD72B5"/>
    <w:rsid w:val="00BE2711"/>
    <w:rsid w:val="00BE2F61"/>
    <w:rsid w:val="00EA6CF6"/>
    <w:rsid w:val="00ED4BE0"/>
    <w:rsid w:val="00F3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A5BB2E"/>
  <w15:docId w15:val="{FD07512A-2468-43AA-9272-CCE16C2A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29"/>
    <w:pPr>
      <w:spacing w:after="0" w:line="240" w:lineRule="auto"/>
    </w:pPr>
    <w:rPr>
      <w:rFonts w:ascii="Times New Roman" w:eastAsia="Times New Roman" w:hAnsi="Times New Roman" w:cs="Times New Roman"/>
      <w:kern w:val="2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E29"/>
    <w:rPr>
      <w:rFonts w:ascii="Tahoma" w:hAnsi="Tahoma" w:cs="Tahoma"/>
      <w:sz w:val="16"/>
      <w:szCs w:val="16"/>
    </w:rPr>
  </w:style>
  <w:style w:type="character" w:customStyle="1" w:styleId="BalloonTextChar">
    <w:name w:val="Balloon Text Char"/>
    <w:basedOn w:val="DefaultParagraphFont"/>
    <w:link w:val="BalloonText"/>
    <w:uiPriority w:val="99"/>
    <w:semiHidden/>
    <w:rsid w:val="00F32E29"/>
    <w:rPr>
      <w:rFonts w:ascii="Tahoma" w:eastAsia="Times New Roman" w:hAnsi="Tahoma" w:cs="Tahoma"/>
      <w:kern w:val="24"/>
      <w:sz w:val="16"/>
      <w:szCs w:val="16"/>
    </w:rPr>
  </w:style>
  <w:style w:type="paragraph" w:customStyle="1" w:styleId="4Bulletedcopyblue">
    <w:name w:val="4 Bulleted copy blue"/>
    <w:basedOn w:val="Normal"/>
    <w:qFormat/>
    <w:rsid w:val="00EA6CF6"/>
    <w:pPr>
      <w:numPr>
        <w:numId w:val="4"/>
      </w:numPr>
      <w:spacing w:after="120"/>
    </w:pPr>
    <w:rPr>
      <w:rFonts w:ascii="Arial" w:eastAsia="MS Mincho" w:hAnsi="Arial" w:cs="Arial"/>
      <w:kern w:val="0"/>
      <w:sz w:val="20"/>
      <w:lang w:val="en-US"/>
    </w:rPr>
  </w:style>
  <w:style w:type="paragraph" w:styleId="ListParagraph">
    <w:name w:val="List Paragraph"/>
    <w:basedOn w:val="Normal"/>
    <w:uiPriority w:val="34"/>
    <w:qFormat/>
    <w:rsid w:val="00EA6CF6"/>
    <w:pPr>
      <w:spacing w:after="120"/>
      <w:ind w:left="720"/>
      <w:contextualSpacing/>
    </w:pPr>
    <w:rPr>
      <w:rFonts w:ascii="Arial" w:eastAsia="MS Mincho" w:hAnsi="Arial"/>
      <w:kern w:val="0"/>
      <w:sz w:val="20"/>
      <w:szCs w:val="24"/>
      <w:lang w:val="en-US"/>
    </w:rPr>
  </w:style>
  <w:style w:type="paragraph" w:styleId="Header">
    <w:name w:val="header"/>
    <w:basedOn w:val="Normal"/>
    <w:link w:val="HeaderChar"/>
    <w:uiPriority w:val="99"/>
    <w:unhideWhenUsed/>
    <w:rsid w:val="00BE2F61"/>
    <w:pPr>
      <w:tabs>
        <w:tab w:val="center" w:pos="4513"/>
        <w:tab w:val="right" w:pos="9026"/>
      </w:tabs>
    </w:pPr>
  </w:style>
  <w:style w:type="character" w:customStyle="1" w:styleId="HeaderChar">
    <w:name w:val="Header Char"/>
    <w:basedOn w:val="DefaultParagraphFont"/>
    <w:link w:val="Header"/>
    <w:uiPriority w:val="99"/>
    <w:rsid w:val="00BE2F61"/>
    <w:rPr>
      <w:rFonts w:ascii="Times New Roman" w:eastAsia="Times New Roman" w:hAnsi="Times New Roman" w:cs="Times New Roman"/>
      <w:kern w:val="24"/>
      <w:sz w:val="28"/>
      <w:szCs w:val="20"/>
    </w:rPr>
  </w:style>
  <w:style w:type="paragraph" w:styleId="Footer">
    <w:name w:val="footer"/>
    <w:basedOn w:val="Normal"/>
    <w:link w:val="FooterChar"/>
    <w:uiPriority w:val="99"/>
    <w:unhideWhenUsed/>
    <w:rsid w:val="00BE2F61"/>
    <w:pPr>
      <w:tabs>
        <w:tab w:val="center" w:pos="4513"/>
        <w:tab w:val="right" w:pos="9026"/>
      </w:tabs>
    </w:pPr>
  </w:style>
  <w:style w:type="character" w:customStyle="1" w:styleId="FooterChar">
    <w:name w:val="Footer Char"/>
    <w:basedOn w:val="DefaultParagraphFont"/>
    <w:link w:val="Footer"/>
    <w:uiPriority w:val="99"/>
    <w:rsid w:val="00BE2F61"/>
    <w:rPr>
      <w:rFonts w:ascii="Times New Roman" w:eastAsia="Times New Roman" w:hAnsi="Times New Roman" w:cs="Times New Roman"/>
      <w:kern w:val="24"/>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lickThumbnail(11)" TargetMode="External"/><Relationship Id="rId13" Type="http://schemas.openxmlformats.org/officeDocument/2006/relationships/hyperlink" Target="https://www.samaritan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instruments-mechanisms/instruments/convention-rights-child" TargetMode="External"/><Relationship Id="rId17" Type="http://schemas.openxmlformats.org/officeDocument/2006/relationships/hyperlink" Target="https://pshe-association.org.uk/mental-health-guidance" TargetMode="External"/><Relationship Id="rId2" Type="http://schemas.openxmlformats.org/officeDocument/2006/relationships/numbering" Target="numbering.xml"/><Relationship Id="rId16" Type="http://schemas.openxmlformats.org/officeDocument/2006/relationships/hyperlink" Target="https://www.koot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8/12/contents/enacted" TargetMode="External"/><Relationship Id="rId5" Type="http://schemas.openxmlformats.org/officeDocument/2006/relationships/webSettings" Target="webSettings.xml"/><Relationship Id="rId15" Type="http://schemas.openxmlformats.org/officeDocument/2006/relationships/hyperlink" Target="https://www.youngminds.org.uk/" TargetMode="External"/><Relationship Id="rId10" Type="http://schemas.openxmlformats.org/officeDocument/2006/relationships/hyperlink" Target="https://www.legislation.gov.uk/ukpga/2010/15/cont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ind.org.uk/donate/?gclid=Cj0KCQjw8O-VBhCpARIsACMvVLP7L3BCox1DaNvFhwHTB-2U8-08d90-tUtvZcN9Qba8kMvdwb7KY1EaAv3AEALw_wc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E8D22-7195-454A-B58E-658900EB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2021</Words>
  <Characters>11526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2</cp:revision>
  <dcterms:created xsi:type="dcterms:W3CDTF">2022-10-18T13:43:00Z</dcterms:created>
  <dcterms:modified xsi:type="dcterms:W3CDTF">2022-10-18T13:43:00Z</dcterms:modified>
</cp:coreProperties>
</file>